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680" w:rsidRDefault="003355DD" w:rsidP="003355D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3355DD" w:rsidRDefault="003355DD" w:rsidP="003355DD">
      <w:pPr>
        <w:rPr>
          <w:noProof/>
          <w:sz w:val="28"/>
          <w:szCs w:val="28"/>
        </w:rPr>
      </w:pPr>
    </w:p>
    <w:p w:rsidR="003B0680" w:rsidRDefault="003B0680" w:rsidP="003355DD">
      <w:pPr>
        <w:rPr>
          <w:noProof/>
          <w:sz w:val="28"/>
          <w:szCs w:val="28"/>
        </w:rPr>
      </w:pPr>
    </w:p>
    <w:p w:rsidR="003B0680" w:rsidRDefault="003B0680" w:rsidP="003355DD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885825</wp:posOffset>
            </wp:positionH>
            <wp:positionV relativeFrom="margin">
              <wp:posOffset>1466850</wp:posOffset>
            </wp:positionV>
            <wp:extent cx="3667125" cy="857250"/>
            <wp:effectExtent l="0" t="0" r="0" b="0"/>
            <wp:wrapTopAndBottom/>
            <wp:docPr id="7" name="图片 6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xjt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0" contrast="-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7C9" w:rsidRPr="003B0680" w:rsidRDefault="00EC57C9" w:rsidP="003B0680">
      <w:pPr>
        <w:widowControl/>
        <w:spacing w:line="560" w:lineRule="exact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3B0680">
        <w:rPr>
          <w:rFonts w:ascii="Times New Roman" w:eastAsia="宋体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346194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 w:rsidR="00375F2B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文明与辨思</w:t>
      </w:r>
    </w:p>
    <w:p w:rsidR="00EC57C9" w:rsidRDefault="00EC57C9" w:rsidP="00346194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课程类型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□ 通选课程  □ 任选课程   □ 自选课程</w:t>
      </w:r>
    </w:p>
    <w:p w:rsidR="00EC57C9" w:rsidRDefault="00EC57C9" w:rsidP="00346194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 w:rsidR="00375F2B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文治书院</w:t>
      </w:r>
    </w:p>
    <w:p w:rsidR="00EC57C9" w:rsidRDefault="00EC57C9" w:rsidP="00346194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：             </w:t>
      </w:r>
      <w:r w:rsidR="00375F2B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李琦</w:t>
      </w:r>
    </w:p>
    <w:p w:rsidR="00EC57C9" w:rsidRDefault="00EC57C9" w:rsidP="00346194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  <w:r w:rsidR="00375F2B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2015.7</w:t>
      </w:r>
    </w:p>
    <w:p w:rsidR="00EC57C9" w:rsidRDefault="00EC57C9" w:rsidP="00346194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  <w:r w:rsidR="00375F2B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2015.4</w:t>
      </w:r>
    </w:p>
    <w:p w:rsidR="00EC57C9" w:rsidRDefault="00EC57C9" w:rsidP="00AA641F">
      <w:pPr>
        <w:widowControl/>
        <w:spacing w:line="640" w:lineRule="exact"/>
        <w:ind w:firstLineChars="700" w:firstLine="1968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EC57C9" w:rsidRPr="00C46CB7" w:rsidRDefault="00EC57C9" w:rsidP="00EC57C9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 xml:space="preserve"> 学生工作部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（处）</w:t>
      </w:r>
    </w:p>
    <w:p w:rsidR="00EC57C9" w:rsidRPr="00C46CB7" w:rsidRDefault="00EC57C9" w:rsidP="00346194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二O一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五</w:t>
      </w: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年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三月</w:t>
      </w:r>
    </w:p>
    <w:p w:rsidR="00EC57C9" w:rsidRDefault="00EC57C9" w:rsidP="00EC57C9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EC57C9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4"/>
        <w:gridCol w:w="1015"/>
        <w:gridCol w:w="373"/>
        <w:gridCol w:w="286"/>
        <w:gridCol w:w="1232"/>
        <w:gridCol w:w="899"/>
        <w:gridCol w:w="161"/>
        <w:gridCol w:w="1179"/>
        <w:gridCol w:w="1298"/>
        <w:gridCol w:w="507"/>
        <w:gridCol w:w="1343"/>
      </w:tblGrid>
      <w:tr w:rsidR="00EC57C9" w:rsidTr="00375F2B">
        <w:trPr>
          <w:cantSplit/>
          <w:trHeight w:val="510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lastRenderedPageBreak/>
              <w:t>课程负责</w:t>
            </w:r>
          </w:p>
          <w:p w:rsidR="00EC57C9" w:rsidRDefault="00EC57C9" w:rsidP="001D08C4">
            <w:pPr>
              <w:jc w:val="center"/>
            </w:pPr>
            <w:r>
              <w:t>人</w:t>
            </w:r>
          </w:p>
          <w:p w:rsidR="00EC57C9" w:rsidRDefault="00EC57C9" w:rsidP="001D08C4">
            <w:pPr>
              <w:jc w:val="center"/>
            </w:pPr>
            <w:r>
              <w:t>情</w:t>
            </w:r>
          </w:p>
          <w:p w:rsidR="00EC57C9" w:rsidRDefault="00EC57C9" w:rsidP="001D08C4">
            <w:pPr>
              <w:jc w:val="center"/>
            </w:pPr>
            <w:r>
              <w:t>况</w:t>
            </w: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姓名</w:t>
            </w:r>
          </w:p>
        </w:tc>
        <w:tc>
          <w:tcPr>
            <w:tcW w:w="1518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375F2B" w:rsidP="001D08C4">
            <w:pPr>
              <w:jc w:val="center"/>
            </w:pPr>
            <w:r>
              <w:rPr>
                <w:rFonts w:hint="eastAsia"/>
              </w:rPr>
              <w:t>李琦</w:t>
            </w:r>
          </w:p>
        </w:tc>
        <w:tc>
          <w:tcPr>
            <w:tcW w:w="1060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性别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:rsidR="00EC57C9" w:rsidRDefault="00375F2B" w:rsidP="001D08C4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375F2B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专业技术</w:t>
            </w:r>
          </w:p>
          <w:p w:rsidR="00EC57C9" w:rsidRDefault="00EC57C9" w:rsidP="001D08C4">
            <w:pPr>
              <w:jc w:val="center"/>
            </w:pPr>
            <w:r>
              <w:t>职务</w:t>
            </w:r>
          </w:p>
        </w:tc>
        <w:tc>
          <w:tcPr>
            <w:tcW w:w="1518" w:type="dxa"/>
            <w:gridSpan w:val="2"/>
            <w:vAlign w:val="center"/>
          </w:tcPr>
          <w:p w:rsidR="00EC57C9" w:rsidRDefault="00375F2B" w:rsidP="001D08C4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1060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行政</w:t>
            </w:r>
          </w:p>
          <w:p w:rsidR="00EC57C9" w:rsidRDefault="00EC57C9" w:rsidP="001D08C4">
            <w:pPr>
              <w:jc w:val="center"/>
            </w:pPr>
            <w:r>
              <w:t>职务</w:t>
            </w:r>
          </w:p>
        </w:tc>
        <w:tc>
          <w:tcPr>
            <w:tcW w:w="1179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298" w:type="dxa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EC57C9" w:rsidRDefault="00375F2B" w:rsidP="001D08C4">
            <w:pPr>
              <w:jc w:val="center"/>
            </w:pPr>
            <w:r>
              <w:rPr>
                <w:rFonts w:hint="eastAsia"/>
              </w:rPr>
              <w:t>厦门大学</w:t>
            </w:r>
          </w:p>
        </w:tc>
      </w:tr>
      <w:tr w:rsidR="00EC57C9" w:rsidTr="00375F2B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联系</w:t>
            </w:r>
          </w:p>
          <w:p w:rsidR="00EC57C9" w:rsidRDefault="00EC57C9" w:rsidP="001D08C4">
            <w:pPr>
              <w:jc w:val="center"/>
            </w:pPr>
            <w:r>
              <w:t>电话</w:t>
            </w:r>
          </w:p>
        </w:tc>
        <w:tc>
          <w:tcPr>
            <w:tcW w:w="1518" w:type="dxa"/>
            <w:gridSpan w:val="2"/>
            <w:vAlign w:val="center"/>
          </w:tcPr>
          <w:p w:rsidR="00EC57C9" w:rsidRDefault="00375F2B" w:rsidP="001D08C4">
            <w:pPr>
              <w:jc w:val="center"/>
            </w:pPr>
            <w:r w:rsidRPr="00375F2B">
              <w:rPr>
                <w:rFonts w:hint="eastAsia"/>
              </w:rPr>
              <w:t>13606908288</w:t>
            </w:r>
          </w:p>
        </w:tc>
        <w:tc>
          <w:tcPr>
            <w:tcW w:w="1060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E—mail</w:t>
            </w:r>
          </w:p>
        </w:tc>
        <w:tc>
          <w:tcPr>
            <w:tcW w:w="4327" w:type="dxa"/>
            <w:gridSpan w:val="4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1D08C4">
        <w:trPr>
          <w:cantSplit/>
          <w:trHeight w:val="103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6905" w:type="dxa"/>
            <w:gridSpan w:val="8"/>
            <w:tcBorders>
              <w:right w:val="double" w:sz="4" w:space="0" w:color="auto"/>
            </w:tcBorders>
            <w:vAlign w:val="center"/>
          </w:tcPr>
          <w:p w:rsidR="00EC57C9" w:rsidRDefault="00FF1CA3" w:rsidP="001D08C4">
            <w:pPr>
              <w:jc w:val="center"/>
            </w:pPr>
            <w:r w:rsidRPr="00B677EC">
              <w:rPr>
                <w:rFonts w:asciiTheme="minorEastAsia" w:hAnsiTheme="minorEastAsia" w:hint="eastAsia"/>
                <w:sz w:val="24"/>
                <w:szCs w:val="24"/>
              </w:rPr>
              <w:t>《辩论与演讲》、《公众表达》、《法律谈判》。</w:t>
            </w:r>
          </w:p>
        </w:tc>
      </w:tr>
      <w:tr w:rsidR="00EC57C9" w:rsidTr="00375F2B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EC57C9" w:rsidRDefault="00EC57C9" w:rsidP="003B0680">
            <w:pPr>
              <w:jc w:val="center"/>
            </w:pPr>
            <w:r>
              <w:rPr>
                <w:rFonts w:hint="eastAsia"/>
              </w:rPr>
              <w:t>课程</w:t>
            </w:r>
            <w:r w:rsidR="003B0680">
              <w:rPr>
                <w:rFonts w:hint="eastAsia"/>
              </w:rPr>
              <w:t>执行或参与</w:t>
            </w:r>
            <w:r>
              <w:rPr>
                <w:rFonts w:hint="eastAsia"/>
              </w:rPr>
              <w:t>人情况</w:t>
            </w: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  <w:r>
              <w:t>姓名</w:t>
            </w: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232" w:type="dxa"/>
            <w:vAlign w:val="center"/>
          </w:tcPr>
          <w:p w:rsidR="00EC57C9" w:rsidRDefault="00EC57C9" w:rsidP="001D08C4">
            <w:pPr>
              <w:jc w:val="center"/>
            </w:pPr>
            <w:r>
              <w:t>专业技术职务</w:t>
            </w:r>
          </w:p>
        </w:tc>
        <w:tc>
          <w:tcPr>
            <w:tcW w:w="899" w:type="dxa"/>
            <w:vAlign w:val="center"/>
          </w:tcPr>
          <w:p w:rsidR="00EC57C9" w:rsidRDefault="00EC57C9" w:rsidP="001D08C4">
            <w:pPr>
              <w:jc w:val="center"/>
            </w:pPr>
            <w:r>
              <w:t>主要研究领域</w:t>
            </w: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552BF4" w:rsidP="001D08C4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EC57C9" w:rsidTr="00375F2B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375F2B" w:rsidP="001D08C4">
            <w:pPr>
              <w:jc w:val="center"/>
            </w:pPr>
            <w:r>
              <w:rPr>
                <w:rFonts w:hint="eastAsia"/>
              </w:rPr>
              <w:t>李琦</w:t>
            </w: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232" w:type="dxa"/>
            <w:vAlign w:val="center"/>
          </w:tcPr>
          <w:p w:rsidR="00EC57C9" w:rsidRDefault="00FF1CA3" w:rsidP="001D08C4">
            <w:pPr>
              <w:jc w:val="center"/>
            </w:pPr>
            <w:r>
              <w:rPr>
                <w:rFonts w:hint="eastAsia"/>
              </w:rPr>
              <w:t>教授</w:t>
            </w:r>
          </w:p>
        </w:tc>
        <w:tc>
          <w:tcPr>
            <w:tcW w:w="899" w:type="dxa"/>
            <w:vAlign w:val="center"/>
          </w:tcPr>
          <w:p w:rsidR="00EC57C9" w:rsidRDefault="00FF1CA3" w:rsidP="001D08C4">
            <w:pPr>
              <w:jc w:val="center"/>
            </w:pPr>
            <w:r>
              <w:rPr>
                <w:rFonts w:hint="eastAsia"/>
              </w:rPr>
              <w:t>法学</w:t>
            </w:r>
          </w:p>
        </w:tc>
        <w:tc>
          <w:tcPr>
            <w:tcW w:w="3145" w:type="dxa"/>
            <w:gridSpan w:val="4"/>
            <w:vAlign w:val="center"/>
          </w:tcPr>
          <w:p w:rsidR="00EC57C9" w:rsidRDefault="00FF1CA3" w:rsidP="001D08C4">
            <w:pPr>
              <w:jc w:val="center"/>
            </w:pPr>
            <w:r w:rsidRPr="00B677EC">
              <w:rPr>
                <w:rFonts w:asciiTheme="minorEastAsia" w:hAnsiTheme="minorEastAsia" w:hint="eastAsia"/>
                <w:sz w:val="24"/>
                <w:szCs w:val="24"/>
              </w:rPr>
              <w:t>《辩论与演讲》、《公众表达》、《法律谈判》。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375F2B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232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899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375F2B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232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899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375F2B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232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899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375F2B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232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899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EC57C9" w:rsidTr="00375F2B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232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899" w:type="dxa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</w:tr>
      <w:tr w:rsidR="00375F2B" w:rsidRPr="003B0680" w:rsidTr="00375F2B">
        <w:trPr>
          <w:cantSplit/>
          <w:trHeight w:val="510"/>
        </w:trPr>
        <w:tc>
          <w:tcPr>
            <w:tcW w:w="60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5F2B" w:rsidRDefault="00375F2B" w:rsidP="004135E2">
            <w:pPr>
              <w:jc w:val="center"/>
            </w:pPr>
            <w:r>
              <w:rPr>
                <w:rFonts w:hint="eastAsia"/>
              </w:rPr>
              <w:t>课程团队的教学与科研情况</w:t>
            </w:r>
          </w:p>
        </w:tc>
        <w:tc>
          <w:tcPr>
            <w:tcW w:w="829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75F2B" w:rsidRDefault="00375F2B" w:rsidP="00B677EC">
            <w:r>
              <w:t>1</w:t>
            </w:r>
            <w:r>
              <w:rPr>
                <w:rFonts w:hint="eastAsia"/>
              </w:rPr>
              <w:t>.</w:t>
            </w:r>
            <w:r>
              <w:t>主要教学工作简历；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主要研究领域</w:t>
            </w:r>
            <w:r>
              <w:rPr>
                <w:rFonts w:hint="eastAsia"/>
              </w:rPr>
              <w:t>；</w:t>
            </w:r>
            <w:r>
              <w:rPr>
                <w:rFonts w:hint="eastAsia"/>
              </w:rPr>
              <w:t>3.</w:t>
            </w:r>
            <w:r>
              <w:rPr>
                <w:rFonts w:hint="eastAsia"/>
              </w:rPr>
              <w:t>主要教学研究项目及成果</w:t>
            </w:r>
          </w:p>
          <w:p w:rsidR="00B677EC" w:rsidRDefault="00B677EC" w:rsidP="00B677EC">
            <w:pPr>
              <w:spacing w:line="400" w:lineRule="exact"/>
              <w:jc w:val="left"/>
              <w:rPr>
                <w:rFonts w:asciiTheme="minorEastAsia" w:hAnsiTheme="minorEastAsia"/>
                <w:sz w:val="24"/>
                <w:szCs w:val="24"/>
              </w:rPr>
            </w:pPr>
          </w:p>
          <w:p w:rsidR="00B677EC" w:rsidRDefault="00375F2B" w:rsidP="00B677EC">
            <w:pPr>
              <w:spacing w:line="40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677EC">
              <w:rPr>
                <w:rFonts w:asciiTheme="minorEastAsia" w:hAnsiTheme="minorEastAsia" w:hint="eastAsia"/>
                <w:sz w:val="24"/>
                <w:szCs w:val="24"/>
              </w:rPr>
              <w:t>李琦，现为厦门大学法学院教授，向与法哲学与宪法学为伍。近年来，读书、教书、写书，极其“不专业”。</w:t>
            </w:r>
          </w:p>
          <w:p w:rsidR="00375F2B" w:rsidRPr="00B677EC" w:rsidRDefault="00375F2B" w:rsidP="00B677EC">
            <w:pPr>
              <w:spacing w:line="400" w:lineRule="exact"/>
              <w:ind w:firstLineChars="200" w:firstLine="48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B677EC">
              <w:rPr>
                <w:rFonts w:asciiTheme="minorEastAsia" w:hAnsiTheme="minorEastAsia" w:hint="eastAsia"/>
                <w:sz w:val="24"/>
                <w:szCs w:val="24"/>
              </w:rPr>
              <w:t>开设的课程有《辩论与演讲》、《公众表达》、《法律谈判》。著有《与学生书</w:t>
            </w:r>
            <w:r w:rsidRPr="00B677EC">
              <w:rPr>
                <w:rFonts w:asciiTheme="minorEastAsia" w:hAnsiTheme="minorEastAsia"/>
                <w:sz w:val="24"/>
                <w:szCs w:val="24"/>
              </w:rPr>
              <w:t>——</w:t>
            </w:r>
            <w:r w:rsidRPr="00B677EC">
              <w:rPr>
                <w:rFonts w:asciiTheme="minorEastAsia" w:hAnsiTheme="minorEastAsia" w:hint="eastAsia"/>
                <w:sz w:val="24"/>
                <w:szCs w:val="24"/>
              </w:rPr>
              <w:t>春叶秋叶菩提叶》</w:t>
            </w:r>
            <w:r w:rsidRPr="00B677EC">
              <w:rPr>
                <w:rFonts w:asciiTheme="minorEastAsia" w:hAnsiTheme="minorEastAsia"/>
                <w:sz w:val="24"/>
                <w:szCs w:val="24"/>
              </w:rPr>
              <w:t>(</w:t>
            </w:r>
            <w:r w:rsidRPr="00B677EC">
              <w:rPr>
                <w:rFonts w:asciiTheme="minorEastAsia" w:hAnsiTheme="minorEastAsia" w:hint="eastAsia"/>
                <w:sz w:val="24"/>
                <w:szCs w:val="24"/>
              </w:rPr>
              <w:t>清华大学出版社</w:t>
            </w:r>
            <w:r w:rsidRPr="00B677EC">
              <w:rPr>
                <w:rFonts w:asciiTheme="minorEastAsia" w:hAnsiTheme="minorEastAsia"/>
                <w:sz w:val="24"/>
                <w:szCs w:val="24"/>
              </w:rPr>
              <w:t>2012</w:t>
            </w:r>
            <w:r w:rsidRPr="00B677EC">
              <w:rPr>
                <w:rFonts w:asciiTheme="minorEastAsia" w:hAnsiTheme="minorEastAsia" w:hint="eastAsia"/>
                <w:sz w:val="24"/>
                <w:szCs w:val="24"/>
              </w:rPr>
              <w:t>年</w:t>
            </w:r>
            <w:r w:rsidRPr="00B677EC">
              <w:rPr>
                <w:rFonts w:asciiTheme="minorEastAsia" w:hAnsiTheme="minorEastAsia"/>
                <w:sz w:val="24"/>
                <w:szCs w:val="24"/>
              </w:rPr>
              <w:t>)</w:t>
            </w:r>
            <w:r w:rsidRPr="00B677EC">
              <w:rPr>
                <w:rFonts w:asciiTheme="minorEastAsia" w:hAnsiTheme="minorEastAsia" w:hint="eastAsia"/>
                <w:sz w:val="24"/>
                <w:szCs w:val="24"/>
              </w:rPr>
              <w:t>、《眼行心读</w:t>
            </w:r>
            <w:r w:rsidRPr="00B677EC">
              <w:rPr>
                <w:rFonts w:asciiTheme="minorEastAsia" w:hAnsiTheme="minorEastAsia"/>
                <w:sz w:val="24"/>
                <w:szCs w:val="24"/>
              </w:rPr>
              <w:t>——</w:t>
            </w:r>
            <w:r w:rsidRPr="00B677EC">
              <w:rPr>
                <w:rFonts w:asciiTheme="minorEastAsia" w:hAnsiTheme="minorEastAsia" w:hint="eastAsia"/>
                <w:sz w:val="24"/>
                <w:szCs w:val="24"/>
              </w:rPr>
              <w:t>那一册无字地书在胸怀》（台湾元照出版公司</w:t>
            </w:r>
            <w:r w:rsidRPr="00B677EC">
              <w:rPr>
                <w:rFonts w:asciiTheme="minorEastAsia" w:hAnsiTheme="minorEastAsia"/>
                <w:sz w:val="24"/>
                <w:szCs w:val="24"/>
              </w:rPr>
              <w:t>2014</w:t>
            </w:r>
            <w:r w:rsidRPr="00B677EC">
              <w:rPr>
                <w:rFonts w:asciiTheme="minorEastAsia" w:hAnsiTheme="minorEastAsia" w:hint="eastAsia"/>
                <w:sz w:val="24"/>
                <w:szCs w:val="24"/>
              </w:rPr>
              <w:t>年）。另有《道亦有道</w:t>
            </w:r>
            <w:r w:rsidRPr="00B677EC">
              <w:rPr>
                <w:rFonts w:asciiTheme="minorEastAsia" w:hAnsiTheme="minorEastAsia"/>
                <w:sz w:val="24"/>
                <w:szCs w:val="24"/>
              </w:rPr>
              <w:t>——</w:t>
            </w:r>
            <w:r w:rsidRPr="00B677EC">
              <w:rPr>
                <w:rFonts w:asciiTheme="minorEastAsia" w:hAnsiTheme="minorEastAsia" w:hint="eastAsia"/>
                <w:sz w:val="24"/>
                <w:szCs w:val="24"/>
              </w:rPr>
              <w:t>口语交际的策略与方法》正由清华大学出版社出版中。</w:t>
            </w:r>
          </w:p>
          <w:p w:rsidR="00375F2B" w:rsidRPr="00375F2B" w:rsidRDefault="00375F2B" w:rsidP="004135E2">
            <w:pPr>
              <w:jc w:val="center"/>
            </w:pPr>
          </w:p>
          <w:p w:rsidR="00375F2B" w:rsidRDefault="00375F2B" w:rsidP="004135E2">
            <w:pPr>
              <w:jc w:val="center"/>
            </w:pPr>
          </w:p>
          <w:p w:rsidR="00375F2B" w:rsidRDefault="00375F2B" w:rsidP="004135E2">
            <w:pPr>
              <w:jc w:val="center"/>
            </w:pPr>
          </w:p>
          <w:p w:rsidR="00B677EC" w:rsidRDefault="00B677EC" w:rsidP="004135E2">
            <w:pPr>
              <w:jc w:val="center"/>
            </w:pPr>
          </w:p>
          <w:p w:rsidR="00B677EC" w:rsidRPr="003B0680" w:rsidRDefault="00B677EC" w:rsidP="004135E2">
            <w:pPr>
              <w:jc w:val="center"/>
            </w:pPr>
          </w:p>
        </w:tc>
      </w:tr>
    </w:tbl>
    <w:p w:rsidR="00EC57C9" w:rsidRPr="00375F2B" w:rsidRDefault="00EC57C9" w:rsidP="00EC57C9"/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97"/>
      </w:tblGrid>
      <w:tr w:rsidR="00EC57C9" w:rsidRPr="00CB4CCC" w:rsidTr="00346194">
        <w:trPr>
          <w:trHeight w:val="13437"/>
        </w:trPr>
        <w:tc>
          <w:tcPr>
            <w:tcW w:w="8897" w:type="dxa"/>
          </w:tcPr>
          <w:p w:rsidR="00EC57C9" w:rsidRPr="00B677EC" w:rsidRDefault="00B677EC" w:rsidP="00B677EC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  <w:r w:rsidRPr="00B677EC">
              <w:rPr>
                <w:rFonts w:ascii="Calibri" w:eastAsia="宋体" w:hAnsi="Calibri" w:cs="Times New Roman" w:hint="eastAsia"/>
                <w:b/>
              </w:rPr>
              <w:lastRenderedPageBreak/>
              <w:t>《文明与辨思》</w:t>
            </w:r>
            <w:r w:rsidR="00EC57C9" w:rsidRPr="00C31F79">
              <w:rPr>
                <w:rFonts w:ascii="Calibri" w:eastAsia="宋体" w:hAnsi="Calibri" w:cs="Times New Roman" w:hint="eastAsia"/>
                <w:b/>
              </w:rPr>
              <w:t>课程教学大纲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B677EC">
              <w:rPr>
                <w:rFonts w:ascii="Calibri" w:eastAsia="宋体" w:hAnsi="Calibri" w:cs="Times New Roman" w:hint="eastAsia"/>
              </w:rPr>
              <w:t>文明与辨思</w:t>
            </w:r>
          </w:p>
          <w:p w:rsidR="00B677EC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学时：</w:t>
            </w:r>
            <w:r w:rsidR="00B677EC">
              <w:rPr>
                <w:rFonts w:ascii="Calibri" w:eastAsia="宋体" w:hAnsi="Calibri" w:cs="Times New Roman" w:hint="eastAsia"/>
              </w:rPr>
              <w:t>16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课外</w:t>
            </w:r>
            <w:r w:rsidRPr="00EC57C9">
              <w:rPr>
                <w:rFonts w:ascii="Calibri" w:eastAsia="宋体" w:hAnsi="Calibri"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B677EC">
              <w:rPr>
                <w:rFonts w:ascii="Calibri" w:eastAsia="宋体" w:hAnsi="Calibri" w:cs="Times New Roman" w:hint="eastAsia"/>
              </w:rPr>
              <w:t>1</w:t>
            </w:r>
          </w:p>
          <w:p w:rsid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适用对象：</w:t>
            </w:r>
            <w:r w:rsidR="00B677EC">
              <w:rPr>
                <w:rFonts w:ascii="Calibri" w:eastAsia="宋体" w:hAnsi="Calibri" w:cs="Times New Roman" w:hint="eastAsia"/>
              </w:rPr>
              <w:t>全部学生</w:t>
            </w:r>
          </w:p>
          <w:p w:rsidR="00EC57C9" w:rsidRPr="00EC57C9" w:rsidRDefault="008D6A44" w:rsidP="00B677EC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开课最少人数：</w:t>
            </w:r>
            <w:r w:rsidR="00B677EC">
              <w:rPr>
                <w:rFonts w:ascii="Calibri" w:eastAsia="宋体" w:hAnsi="Calibri" w:cs="Times New Roman" w:hint="eastAsia"/>
              </w:rPr>
              <w:t>30</w:t>
            </w: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课程性质和目的（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100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B677EC" w:rsidRDefault="00EC57C9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性质：基础理论</w:t>
            </w:r>
          </w:p>
          <w:p w:rsidR="00EC57C9" w:rsidRPr="00EC57C9" w:rsidRDefault="00EC57C9" w:rsidP="00FF1CA3">
            <w:pPr>
              <w:spacing w:line="400" w:lineRule="exact"/>
              <w:ind w:left="573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目的：</w:t>
            </w:r>
            <w:r w:rsidR="00B677EC">
              <w:rPr>
                <w:rFonts w:ascii="Calibri" w:eastAsia="宋体" w:hAnsi="Calibri" w:cs="Times New Roman" w:hint="eastAsia"/>
              </w:rPr>
              <w:t>通过阐述中国文化与西方文化的碰撞与思考，提醒学生以一个新的思路来看待文明与文化的差异。从而对于文化以及价值判断有更加理性和正确的判断。</w:t>
            </w: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课程内容简介（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200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B677EC" w:rsidRPr="00B677EC" w:rsidRDefault="00B677EC" w:rsidP="00B677EC">
            <w:pPr>
              <w:rPr>
                <w:rFonts w:ascii="Calibri" w:eastAsia="宋体" w:hAnsi="Calibri" w:cs="Times New Roman"/>
              </w:rPr>
            </w:pPr>
            <w:r w:rsidRPr="00B677EC">
              <w:rPr>
                <w:rFonts w:ascii="Calibri" w:eastAsia="宋体" w:hAnsi="Calibri" w:cs="Times New Roman" w:hint="eastAsia"/>
              </w:rPr>
              <w:t>第一讲：全球体系的两个维度</w:t>
            </w:r>
          </w:p>
          <w:p w:rsidR="00B677EC" w:rsidRPr="00B677EC" w:rsidRDefault="00B677EC" w:rsidP="00B677EC">
            <w:pPr>
              <w:ind w:firstLine="480"/>
              <w:rPr>
                <w:rFonts w:ascii="Calibri" w:eastAsia="宋体" w:hAnsi="Calibri" w:cs="Times New Roman"/>
              </w:rPr>
            </w:pPr>
            <w:r w:rsidRPr="00B677EC">
              <w:rPr>
                <w:rFonts w:ascii="Calibri" w:eastAsia="宋体" w:hAnsi="Calibri" w:cs="Times New Roman" w:hint="eastAsia"/>
              </w:rPr>
              <w:t>今日的全球体系，可分为显与隐两面。其显，则又可析分为两个维度。其一，欧美主导；其二，工业文明。在外显的欧美主导与工业文明背后，分别是人对人的掠夺行径和人对自然的掠夺行径。如此，以略为宽泛意义上的“殖民化”来概括全球体系的隐，实无不当。今日之“科技”，果真“文明”吗？今日之“文明”，果真“进步”吗？</w:t>
            </w:r>
          </w:p>
          <w:p w:rsidR="00B677EC" w:rsidRPr="00B677EC" w:rsidRDefault="00B677EC" w:rsidP="00B677EC">
            <w:pPr>
              <w:rPr>
                <w:rFonts w:ascii="Calibri" w:eastAsia="宋体" w:hAnsi="Calibri" w:cs="Times New Roman"/>
              </w:rPr>
            </w:pPr>
            <w:r w:rsidRPr="00B677EC">
              <w:rPr>
                <w:rFonts w:ascii="Calibri" w:eastAsia="宋体" w:hAnsi="Calibri" w:cs="Times New Roman" w:hint="eastAsia"/>
              </w:rPr>
              <w:t>第二讲：中国文化之独特性</w:t>
            </w:r>
          </w:p>
          <w:p w:rsidR="00B677EC" w:rsidRPr="00B677EC" w:rsidRDefault="00B677EC" w:rsidP="00B677EC">
            <w:pPr>
              <w:ind w:firstLineChars="200" w:firstLine="420"/>
              <w:rPr>
                <w:rFonts w:ascii="Calibri" w:eastAsia="宋体" w:hAnsi="Calibri" w:cs="Times New Roman"/>
              </w:rPr>
            </w:pPr>
            <w:r w:rsidRPr="00B677EC">
              <w:rPr>
                <w:rFonts w:ascii="Calibri" w:eastAsia="宋体" w:hAnsi="Calibri" w:cs="Times New Roman" w:hint="eastAsia"/>
              </w:rPr>
              <w:t>“科学</w:t>
            </w:r>
            <w:r w:rsidRPr="00B677EC">
              <w:rPr>
                <w:rFonts w:ascii="Calibri" w:eastAsia="宋体" w:hAnsi="Calibri" w:cs="Times New Roman" w:hint="eastAsia"/>
              </w:rPr>
              <w:t>-</w:t>
            </w:r>
            <w:r w:rsidRPr="00B677EC">
              <w:rPr>
                <w:rFonts w:ascii="Calibri" w:eastAsia="宋体" w:hAnsi="Calibri" w:cs="Times New Roman" w:hint="eastAsia"/>
              </w:rPr>
              <w:t>神学”的二分法不适合中国。中国文化的独特性，在于人的自我体知。由此所构造的观念体系，迥然区别于实证的科学体系与玄幻的神学体系。在历史观上，中国文化是循环论的，区别于单向线性进步观。在生命理解上，中国文化既不采取原子式的、至上性的个人主义，也不抹杀世俗生命的意义。追求人与自然之融契，“参赞化育”，是中国文化的天地人图式。二十四节气便是生动、直观的体现。</w:t>
            </w:r>
          </w:p>
          <w:p w:rsidR="00B677EC" w:rsidRPr="00B677EC" w:rsidRDefault="00B677EC" w:rsidP="00B677EC">
            <w:pPr>
              <w:rPr>
                <w:rFonts w:ascii="Calibri" w:eastAsia="宋体" w:hAnsi="Calibri" w:cs="Times New Roman"/>
              </w:rPr>
            </w:pPr>
            <w:r w:rsidRPr="00B677EC">
              <w:rPr>
                <w:rFonts w:ascii="Calibri" w:eastAsia="宋体" w:hAnsi="Calibri" w:cs="Times New Roman" w:hint="eastAsia"/>
              </w:rPr>
              <w:t>第三讲：中国毁于世界，或中国拯救世界？</w:t>
            </w:r>
          </w:p>
          <w:p w:rsidR="00B677EC" w:rsidRPr="00B677EC" w:rsidRDefault="00B677EC" w:rsidP="00B677EC">
            <w:pPr>
              <w:rPr>
                <w:rFonts w:ascii="Calibri" w:eastAsia="宋体" w:hAnsi="Calibri" w:cs="Times New Roman"/>
              </w:rPr>
            </w:pPr>
            <w:r w:rsidRPr="00B677EC">
              <w:rPr>
                <w:rFonts w:ascii="Calibri" w:eastAsia="宋体" w:hAnsi="Calibri" w:cs="Times New Roman" w:hint="eastAsia"/>
              </w:rPr>
              <w:t>欧风美雨中西学东渐，中国历经百年全方位的革命，中国文化屡遭劫难、命悬一线。汉字即曾死里逃生。此间，“中国向何处去”乃是阖族之哀叹。然则，今日，人类文明或已穷途末路。“人类向何处去”遂成天问。当此人类的文明转向，借着中国文化的独特性，或许能使人类文明另觅新机。</w:t>
            </w:r>
          </w:p>
          <w:p w:rsidR="00C36F4B" w:rsidRPr="00C36F4B" w:rsidRDefault="00C36F4B" w:rsidP="00C36F4B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EC57C9" w:rsidRDefault="00C36F4B" w:rsidP="00EC57C9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</w:t>
            </w:r>
            <w:r w:rsidR="003B0680">
              <w:rPr>
                <w:rFonts w:hint="eastAsia"/>
              </w:rPr>
              <w:t>（含系列讲座）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3397"/>
              <w:gridCol w:w="851"/>
              <w:gridCol w:w="1139"/>
              <w:gridCol w:w="992"/>
              <w:gridCol w:w="992"/>
              <w:gridCol w:w="851"/>
            </w:tblGrid>
            <w:tr w:rsidR="003B0680" w:rsidTr="00B677EC">
              <w:trPr>
                <w:trHeight w:val="630"/>
              </w:trPr>
              <w:tc>
                <w:tcPr>
                  <w:tcW w:w="3397" w:type="dxa"/>
                </w:tcPr>
                <w:p w:rsidR="003B0680" w:rsidRDefault="003B0680" w:rsidP="00B677E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讲座名称</w:t>
                  </w:r>
                </w:p>
              </w:tc>
              <w:tc>
                <w:tcPr>
                  <w:tcW w:w="851" w:type="dxa"/>
                </w:tcPr>
                <w:p w:rsidR="003B0680" w:rsidRDefault="003B0680" w:rsidP="00B677E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1139" w:type="dxa"/>
                </w:tcPr>
                <w:p w:rsidR="003B0680" w:rsidRDefault="003B0680" w:rsidP="00B677E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992" w:type="dxa"/>
                </w:tcPr>
                <w:p w:rsidR="003B0680" w:rsidRDefault="003B0680" w:rsidP="00B677E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992" w:type="dxa"/>
                </w:tcPr>
                <w:p w:rsidR="003B0680" w:rsidRDefault="005650DA" w:rsidP="00B677E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851" w:type="dxa"/>
                </w:tcPr>
                <w:p w:rsidR="003B0680" w:rsidRDefault="005650DA" w:rsidP="00B677E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3B0680" w:rsidTr="00B677EC">
              <w:trPr>
                <w:trHeight w:val="465"/>
              </w:trPr>
              <w:tc>
                <w:tcPr>
                  <w:tcW w:w="3397" w:type="dxa"/>
                </w:tcPr>
                <w:p w:rsidR="003B0680" w:rsidRDefault="00B677EC" w:rsidP="00B677EC">
                  <w:pPr>
                    <w:spacing w:line="400" w:lineRule="exact"/>
                    <w:jc w:val="center"/>
                  </w:pPr>
                  <w:r w:rsidRPr="00B677EC">
                    <w:rPr>
                      <w:rFonts w:ascii="Calibri" w:eastAsia="宋体" w:hAnsi="Calibri" w:cs="Times New Roman" w:hint="eastAsia"/>
                    </w:rPr>
                    <w:t>全球体系的两个维度</w:t>
                  </w:r>
                </w:p>
              </w:tc>
              <w:tc>
                <w:tcPr>
                  <w:tcW w:w="851" w:type="dxa"/>
                </w:tcPr>
                <w:p w:rsidR="003B0680" w:rsidRDefault="00B677EC" w:rsidP="00B677E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李琦</w:t>
                  </w:r>
                </w:p>
              </w:tc>
              <w:tc>
                <w:tcPr>
                  <w:tcW w:w="1139" w:type="dxa"/>
                </w:tcPr>
                <w:p w:rsidR="003B0680" w:rsidRDefault="003B0680" w:rsidP="00B677EC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992" w:type="dxa"/>
                </w:tcPr>
                <w:p w:rsidR="003B0680" w:rsidRDefault="00B677EC" w:rsidP="00B677E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3B0680" w:rsidRDefault="003B0680" w:rsidP="00B677EC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851" w:type="dxa"/>
                </w:tcPr>
                <w:p w:rsidR="003B0680" w:rsidRDefault="003B0680" w:rsidP="00B677EC">
                  <w:pPr>
                    <w:spacing w:line="400" w:lineRule="exact"/>
                    <w:jc w:val="center"/>
                  </w:pPr>
                </w:p>
              </w:tc>
            </w:tr>
            <w:tr w:rsidR="00B677EC" w:rsidTr="00B677EC">
              <w:trPr>
                <w:trHeight w:val="240"/>
              </w:trPr>
              <w:tc>
                <w:tcPr>
                  <w:tcW w:w="3397" w:type="dxa"/>
                </w:tcPr>
                <w:p w:rsidR="00B677EC" w:rsidRDefault="00B677EC" w:rsidP="00B677EC">
                  <w:pPr>
                    <w:spacing w:line="400" w:lineRule="exact"/>
                    <w:jc w:val="center"/>
                  </w:pPr>
                  <w:r w:rsidRPr="00B677EC">
                    <w:rPr>
                      <w:rFonts w:ascii="Calibri" w:eastAsia="宋体" w:hAnsi="Calibri" w:cs="Times New Roman" w:hint="eastAsia"/>
                    </w:rPr>
                    <w:t>中国文化之独特性</w:t>
                  </w:r>
                </w:p>
              </w:tc>
              <w:tc>
                <w:tcPr>
                  <w:tcW w:w="851" w:type="dxa"/>
                </w:tcPr>
                <w:p w:rsidR="00B677EC" w:rsidRDefault="00B677EC" w:rsidP="00B677E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李琦</w:t>
                  </w:r>
                </w:p>
              </w:tc>
              <w:tc>
                <w:tcPr>
                  <w:tcW w:w="1139" w:type="dxa"/>
                </w:tcPr>
                <w:p w:rsidR="00B677EC" w:rsidRDefault="00B677EC" w:rsidP="00B677EC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992" w:type="dxa"/>
                </w:tcPr>
                <w:p w:rsidR="00B677EC" w:rsidRDefault="00B677EC" w:rsidP="00B677E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B677EC" w:rsidRDefault="00B677EC" w:rsidP="00B677EC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851" w:type="dxa"/>
                </w:tcPr>
                <w:p w:rsidR="00B677EC" w:rsidRDefault="00B677EC" w:rsidP="00B677EC">
                  <w:pPr>
                    <w:spacing w:line="400" w:lineRule="exact"/>
                    <w:jc w:val="center"/>
                  </w:pPr>
                </w:p>
              </w:tc>
            </w:tr>
            <w:tr w:rsidR="00B677EC" w:rsidTr="00B677EC">
              <w:trPr>
                <w:trHeight w:val="240"/>
              </w:trPr>
              <w:tc>
                <w:tcPr>
                  <w:tcW w:w="3397" w:type="dxa"/>
                </w:tcPr>
                <w:p w:rsidR="00B677EC" w:rsidRDefault="00B677EC" w:rsidP="00B677EC">
                  <w:pPr>
                    <w:spacing w:line="400" w:lineRule="exact"/>
                    <w:jc w:val="center"/>
                  </w:pPr>
                  <w:r w:rsidRPr="00B677EC">
                    <w:rPr>
                      <w:rFonts w:ascii="Calibri" w:eastAsia="宋体" w:hAnsi="Calibri" w:cs="Times New Roman" w:hint="eastAsia"/>
                    </w:rPr>
                    <w:t>中国毁于世界，或中国拯救世界？</w:t>
                  </w:r>
                </w:p>
              </w:tc>
              <w:tc>
                <w:tcPr>
                  <w:tcW w:w="851" w:type="dxa"/>
                </w:tcPr>
                <w:p w:rsidR="00B677EC" w:rsidRDefault="00B677EC" w:rsidP="00B677E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李琦</w:t>
                  </w:r>
                </w:p>
              </w:tc>
              <w:tc>
                <w:tcPr>
                  <w:tcW w:w="1139" w:type="dxa"/>
                </w:tcPr>
                <w:p w:rsidR="00B677EC" w:rsidRDefault="00B677EC" w:rsidP="00B677EC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992" w:type="dxa"/>
                </w:tcPr>
                <w:p w:rsidR="00B677EC" w:rsidRDefault="00B677EC" w:rsidP="00B677E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B677EC" w:rsidRDefault="00B677EC" w:rsidP="00B677EC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851" w:type="dxa"/>
                </w:tcPr>
                <w:p w:rsidR="00B677EC" w:rsidRDefault="00B677EC" w:rsidP="00B677EC">
                  <w:pPr>
                    <w:spacing w:line="400" w:lineRule="exact"/>
                    <w:jc w:val="center"/>
                  </w:pPr>
                </w:p>
              </w:tc>
            </w:tr>
            <w:tr w:rsidR="00B677EC" w:rsidTr="00B677EC">
              <w:trPr>
                <w:trHeight w:val="240"/>
              </w:trPr>
              <w:tc>
                <w:tcPr>
                  <w:tcW w:w="3397" w:type="dxa"/>
                </w:tcPr>
                <w:p w:rsidR="00B677EC" w:rsidRPr="00B677EC" w:rsidRDefault="00B677EC" w:rsidP="00B677EC">
                  <w:pPr>
                    <w:spacing w:line="400" w:lineRule="exact"/>
                    <w:jc w:val="center"/>
                    <w:rPr>
                      <w:rFonts w:ascii="Calibri" w:eastAsia="宋体" w:hAnsi="Calibri" w:cs="Times New Roman"/>
                    </w:rPr>
                  </w:pPr>
                  <w:r w:rsidRPr="00B677EC">
                    <w:rPr>
                      <w:rFonts w:ascii="Calibri" w:eastAsia="宋体" w:hAnsi="Calibri" w:cs="Times New Roman"/>
                    </w:rPr>
                    <w:t>节气：中国的天地人图式</w:t>
                  </w:r>
                </w:p>
              </w:tc>
              <w:tc>
                <w:tcPr>
                  <w:tcW w:w="851" w:type="dxa"/>
                </w:tcPr>
                <w:p w:rsidR="00B677EC" w:rsidRDefault="00B677EC" w:rsidP="00B677E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李琦</w:t>
                  </w:r>
                </w:p>
              </w:tc>
              <w:tc>
                <w:tcPr>
                  <w:tcW w:w="1139" w:type="dxa"/>
                </w:tcPr>
                <w:p w:rsidR="00B677EC" w:rsidRDefault="00B677EC" w:rsidP="00B677EC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992" w:type="dxa"/>
                </w:tcPr>
                <w:p w:rsidR="00B677EC" w:rsidRDefault="00B677EC" w:rsidP="00B677EC">
                  <w:pPr>
                    <w:spacing w:line="400" w:lineRule="exact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992" w:type="dxa"/>
                </w:tcPr>
                <w:p w:rsidR="00B677EC" w:rsidRDefault="00B677EC" w:rsidP="00B677EC">
                  <w:pPr>
                    <w:spacing w:line="400" w:lineRule="exact"/>
                    <w:jc w:val="center"/>
                  </w:pPr>
                </w:p>
              </w:tc>
              <w:tc>
                <w:tcPr>
                  <w:tcW w:w="851" w:type="dxa"/>
                </w:tcPr>
                <w:p w:rsidR="00B677EC" w:rsidRDefault="00B677EC" w:rsidP="00B677EC">
                  <w:pPr>
                    <w:spacing w:line="400" w:lineRule="exact"/>
                    <w:jc w:val="center"/>
                  </w:pPr>
                </w:p>
              </w:tc>
            </w:tr>
          </w:tbl>
          <w:p w:rsidR="00C36F4B" w:rsidRDefault="00EB3981" w:rsidP="00EC57C9">
            <w:pPr>
              <w:spacing w:line="480" w:lineRule="auto"/>
              <w:rPr>
                <w:sz w:val="18"/>
                <w:szCs w:val="18"/>
              </w:rPr>
            </w:pPr>
            <w:r w:rsidRPr="00EB3981">
              <w:rPr>
                <w:rFonts w:hint="eastAsia"/>
                <w:sz w:val="18"/>
                <w:szCs w:val="18"/>
              </w:rPr>
              <w:lastRenderedPageBreak/>
              <w:t>注：时间、地点如果不能确定，请在开课前一周报送学生处，以便对课程实施情况进行督导。下同。</w:t>
            </w:r>
          </w:p>
          <w:p w:rsidR="00FF1CA3" w:rsidRDefault="00FF1CA3" w:rsidP="00FF1CA3">
            <w:pPr>
              <w:spacing w:line="480" w:lineRule="auto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Ind w:w="1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268"/>
              <w:gridCol w:w="1418"/>
              <w:gridCol w:w="1134"/>
              <w:gridCol w:w="1417"/>
              <w:gridCol w:w="851"/>
              <w:gridCol w:w="708"/>
              <w:gridCol w:w="709"/>
            </w:tblGrid>
            <w:tr w:rsidR="00FF1CA3" w:rsidTr="00F2005C">
              <w:trPr>
                <w:trHeight w:val="630"/>
              </w:trPr>
              <w:tc>
                <w:tcPr>
                  <w:tcW w:w="2268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418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1134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417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FF1CA3" w:rsidTr="00F2005C">
              <w:trPr>
                <w:trHeight w:val="465"/>
              </w:trPr>
              <w:tc>
                <w:tcPr>
                  <w:tcW w:w="2268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知书达理下午茶</w:t>
                  </w:r>
                </w:p>
              </w:tc>
              <w:tc>
                <w:tcPr>
                  <w:tcW w:w="1418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1134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1417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李琦</w:t>
                  </w:r>
                </w:p>
              </w:tc>
              <w:tc>
                <w:tcPr>
                  <w:tcW w:w="851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2</w:t>
                  </w:r>
                </w:p>
              </w:tc>
              <w:tc>
                <w:tcPr>
                  <w:tcW w:w="708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709" w:type="dxa"/>
                </w:tcPr>
                <w:p w:rsidR="00FF1CA3" w:rsidRDefault="00FF1CA3" w:rsidP="00F2005C">
                  <w:pPr>
                    <w:spacing w:line="480" w:lineRule="auto"/>
                  </w:pPr>
                </w:p>
              </w:tc>
            </w:tr>
          </w:tbl>
          <w:p w:rsidR="00FF1CA3" w:rsidRDefault="00FF1CA3" w:rsidP="00FF1CA3">
            <w:pPr>
              <w:spacing w:line="480" w:lineRule="auto"/>
            </w:pPr>
            <w:r>
              <w:rPr>
                <w:rFonts w:hint="eastAsia"/>
              </w:rPr>
              <w:t xml:space="preserve">    3</w:t>
            </w:r>
            <w:r>
              <w:rPr>
                <w:rFonts w:hint="eastAsia"/>
              </w:rPr>
              <w:t>、研讨交流部分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240"/>
              <w:gridCol w:w="2410"/>
              <w:gridCol w:w="1417"/>
              <w:gridCol w:w="851"/>
              <w:gridCol w:w="708"/>
              <w:gridCol w:w="709"/>
            </w:tblGrid>
            <w:tr w:rsidR="00FF1CA3" w:rsidTr="00F2005C">
              <w:trPr>
                <w:trHeight w:val="634"/>
              </w:trPr>
              <w:tc>
                <w:tcPr>
                  <w:tcW w:w="2240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2410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417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FF1CA3" w:rsidTr="00F2005C">
              <w:trPr>
                <w:trHeight w:val="468"/>
              </w:trPr>
              <w:tc>
                <w:tcPr>
                  <w:tcW w:w="2240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全球价值体系的维度</w:t>
                  </w:r>
                </w:p>
              </w:tc>
              <w:tc>
                <w:tcPr>
                  <w:tcW w:w="2410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1417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851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708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709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</w:p>
              </w:tc>
            </w:tr>
            <w:tr w:rsidR="00FF1CA3" w:rsidTr="00F2005C">
              <w:trPr>
                <w:trHeight w:val="241"/>
              </w:trPr>
              <w:tc>
                <w:tcPr>
                  <w:tcW w:w="2240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中国威胁论？</w:t>
                  </w:r>
                </w:p>
              </w:tc>
              <w:tc>
                <w:tcPr>
                  <w:tcW w:w="2410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1417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851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3</w:t>
                  </w:r>
                </w:p>
              </w:tc>
              <w:tc>
                <w:tcPr>
                  <w:tcW w:w="708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</w:p>
              </w:tc>
              <w:tc>
                <w:tcPr>
                  <w:tcW w:w="709" w:type="dxa"/>
                </w:tcPr>
                <w:p w:rsidR="00FF1CA3" w:rsidRDefault="00FF1CA3" w:rsidP="00F2005C">
                  <w:pPr>
                    <w:spacing w:line="480" w:lineRule="auto"/>
                    <w:jc w:val="center"/>
                  </w:pPr>
                </w:p>
              </w:tc>
            </w:tr>
          </w:tbl>
          <w:p w:rsidR="00FF1CA3" w:rsidRPr="00C36F4B" w:rsidRDefault="00FF1CA3" w:rsidP="00FF1CA3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>
              <w:rPr>
                <w:rFonts w:hint="eastAsia"/>
                <w:b/>
              </w:rPr>
              <w:t>课程的考核评价方案</w:t>
            </w:r>
          </w:p>
          <w:p w:rsidR="00FF1CA3" w:rsidRDefault="00FF1CA3" w:rsidP="00FF1CA3">
            <w:pPr>
              <w:widowControl/>
              <w:spacing w:line="320" w:lineRule="exact"/>
              <w:ind w:firstLineChars="200" w:firstLine="420"/>
              <w:rPr>
                <w:rFonts w:ascii="Calibri" w:eastAsia="宋体" w:hAnsi="Calibri" w:cs="Times New Roman"/>
              </w:rPr>
            </w:pPr>
            <w:r w:rsidRPr="00E60A4B">
              <w:rPr>
                <w:rFonts w:ascii="Calibri" w:eastAsia="宋体" w:hAnsi="Calibri" w:cs="Times New Roman" w:hint="eastAsia"/>
              </w:rPr>
              <w:t>通过课堂考勤、实践活动考勤、</w:t>
            </w:r>
            <w:r>
              <w:rPr>
                <w:rFonts w:ascii="Calibri" w:eastAsia="宋体" w:hAnsi="Calibri" w:cs="Times New Roman" w:hint="eastAsia"/>
              </w:rPr>
              <w:t>展示</w:t>
            </w:r>
            <w:r w:rsidRPr="00E60A4B">
              <w:rPr>
                <w:rFonts w:ascii="Calibri" w:eastAsia="宋体" w:hAnsi="Calibri" w:cs="Times New Roman" w:hint="eastAsia"/>
              </w:rPr>
              <w:t>、课程调查问卷与大作业完成情况</w:t>
            </w:r>
            <w:r>
              <w:rPr>
                <w:rFonts w:ascii="Calibri" w:eastAsia="宋体" w:hAnsi="Calibri" w:cs="Times New Roman" w:hint="eastAsia"/>
              </w:rPr>
              <w:t>等几个方面，为学生打分，确定考核结果。</w:t>
            </w:r>
          </w:p>
          <w:p w:rsidR="00FF1CA3" w:rsidRPr="00726821" w:rsidRDefault="00FF1CA3" w:rsidP="00FF1CA3">
            <w:pPr>
              <w:spacing w:line="480" w:lineRule="auto"/>
            </w:pPr>
          </w:p>
          <w:p w:rsidR="00FF1CA3" w:rsidRDefault="00FF1CA3" w:rsidP="00FF1CA3">
            <w:pPr>
              <w:spacing w:line="480" w:lineRule="auto"/>
            </w:pPr>
          </w:p>
          <w:p w:rsidR="00FF1CA3" w:rsidRDefault="00FF1CA3" w:rsidP="00FF1CA3">
            <w:pPr>
              <w:spacing w:line="480" w:lineRule="auto"/>
            </w:pPr>
          </w:p>
          <w:p w:rsidR="00FF1CA3" w:rsidRDefault="00FF1CA3" w:rsidP="00FF1CA3">
            <w:pPr>
              <w:spacing w:line="480" w:lineRule="auto"/>
            </w:pPr>
          </w:p>
          <w:p w:rsidR="00FF1CA3" w:rsidRDefault="00FF1CA3" w:rsidP="00FF1CA3">
            <w:pPr>
              <w:spacing w:line="480" w:lineRule="auto"/>
            </w:pPr>
          </w:p>
          <w:p w:rsidR="00FF1CA3" w:rsidRPr="00782EBA" w:rsidRDefault="00FF1CA3" w:rsidP="00FF1CA3">
            <w:pPr>
              <w:spacing w:line="480" w:lineRule="auto"/>
              <w:rPr>
                <w:b/>
              </w:rPr>
            </w:pPr>
          </w:p>
          <w:p w:rsidR="00FF1CA3" w:rsidRPr="00782EBA" w:rsidRDefault="00FF1CA3" w:rsidP="00FF1CA3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大纲制定者：</w:t>
            </w:r>
            <w:r w:rsidR="00346194">
              <w:rPr>
                <w:rFonts w:ascii="Calibri" w:eastAsia="宋体" w:hAnsi="Calibri" w:cs="Times New Roman" w:hint="eastAsia"/>
                <w:b/>
              </w:rPr>
              <w:t>李琦</w:t>
            </w:r>
          </w:p>
          <w:p w:rsidR="00FF1CA3" w:rsidRPr="00782EBA" w:rsidRDefault="00FF1CA3" w:rsidP="00FF1CA3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 w:rsidRPr="00782EBA">
              <w:rPr>
                <w:rFonts w:ascii="Calibri" w:eastAsia="宋体" w:hAnsi="Calibri" w:cs="Times New Roman" w:hint="eastAsia"/>
                <w:b/>
              </w:rPr>
              <w:t>大纲审核者：</w:t>
            </w:r>
            <w:r w:rsidR="00346194">
              <w:rPr>
                <w:rFonts w:ascii="Calibri" w:eastAsia="宋体" w:hAnsi="Calibri" w:cs="Times New Roman" w:hint="eastAsia"/>
                <w:b/>
              </w:rPr>
              <w:t>张爱萍</w:t>
            </w:r>
          </w:p>
          <w:p w:rsidR="00FF1CA3" w:rsidRPr="00FF1CA3" w:rsidRDefault="00FF1CA3" w:rsidP="00EC57C9">
            <w:pPr>
              <w:spacing w:line="480" w:lineRule="auto"/>
              <w:rPr>
                <w:sz w:val="18"/>
                <w:szCs w:val="18"/>
              </w:rPr>
            </w:pPr>
          </w:p>
        </w:tc>
      </w:tr>
    </w:tbl>
    <w:p w:rsidR="00C95240" w:rsidRPr="00894A50" w:rsidRDefault="00C95240" w:rsidP="00E9653F">
      <w:pPr>
        <w:rPr>
          <w:b/>
          <w:sz w:val="28"/>
          <w:szCs w:val="28"/>
        </w:rPr>
      </w:pPr>
      <w:bookmarkStart w:id="0" w:name="_GoBack"/>
      <w:bookmarkEnd w:id="0"/>
    </w:p>
    <w:sectPr w:rsidR="00C95240" w:rsidRPr="00894A50" w:rsidSect="00C95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18BA" w:rsidRDefault="008A18BA" w:rsidP="003355DD">
      <w:r>
        <w:separator/>
      </w:r>
    </w:p>
  </w:endnote>
  <w:endnote w:type="continuationSeparator" w:id="1">
    <w:p w:rsidR="008A18BA" w:rsidRDefault="008A18BA" w:rsidP="00335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隶书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隶书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53893"/>
      <w:docPartObj>
        <w:docPartGallery w:val="Page Numbers (Bottom of Page)"/>
        <w:docPartUnique/>
      </w:docPartObj>
    </w:sdtPr>
    <w:sdtContent>
      <w:p w:rsidR="005650DA" w:rsidRDefault="00AE572A">
        <w:pPr>
          <w:pStyle w:val="a4"/>
          <w:jc w:val="center"/>
        </w:pPr>
        <w:r w:rsidRPr="00AE572A">
          <w:fldChar w:fldCharType="begin"/>
        </w:r>
        <w:r w:rsidR="001912FB">
          <w:instrText xml:space="preserve"> PAGE   \* MERGEFORMAT </w:instrText>
        </w:r>
        <w:r w:rsidRPr="00AE572A">
          <w:fldChar w:fldCharType="separate"/>
        </w:r>
        <w:r w:rsidR="00346194" w:rsidRPr="00346194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  <w:p w:rsidR="00EC57C9" w:rsidRDefault="00EC57C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18BA" w:rsidRDefault="008A18BA" w:rsidP="003355DD">
      <w:r>
        <w:separator/>
      </w:r>
    </w:p>
  </w:footnote>
  <w:footnote w:type="continuationSeparator" w:id="1">
    <w:p w:rsidR="008A18BA" w:rsidRDefault="008A18BA" w:rsidP="003355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7C9" w:rsidRDefault="00EC57C9" w:rsidP="00993A1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20ED"/>
    <w:multiLevelType w:val="singleLevel"/>
    <w:tmpl w:val="8A66DC4C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  <w:lang w:val="en-US"/>
      </w:rPr>
    </w:lvl>
  </w:abstractNum>
  <w:abstractNum w:abstractNumId="1">
    <w:nsid w:val="1B985DC3"/>
    <w:multiLevelType w:val="hybridMultilevel"/>
    <w:tmpl w:val="4A58A84E"/>
    <w:lvl w:ilvl="0" w:tplc="0D00038C">
      <w:start w:val="7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D52"/>
    <w:rsid w:val="000033C4"/>
    <w:rsid w:val="00005885"/>
    <w:rsid w:val="00005F0B"/>
    <w:rsid w:val="00006F53"/>
    <w:rsid w:val="00011517"/>
    <w:rsid w:val="00012976"/>
    <w:rsid w:val="00012AF3"/>
    <w:rsid w:val="00012F8F"/>
    <w:rsid w:val="00023437"/>
    <w:rsid w:val="0002388A"/>
    <w:rsid w:val="000357BE"/>
    <w:rsid w:val="00047F9F"/>
    <w:rsid w:val="000536D0"/>
    <w:rsid w:val="00055CCF"/>
    <w:rsid w:val="000627B9"/>
    <w:rsid w:val="0006485E"/>
    <w:rsid w:val="000806AD"/>
    <w:rsid w:val="00095FFB"/>
    <w:rsid w:val="000A340B"/>
    <w:rsid w:val="000B110B"/>
    <w:rsid w:val="000B47BA"/>
    <w:rsid w:val="000B6158"/>
    <w:rsid w:val="000C587B"/>
    <w:rsid w:val="000C7352"/>
    <w:rsid w:val="000D1970"/>
    <w:rsid w:val="000D26CA"/>
    <w:rsid w:val="000D5BE6"/>
    <w:rsid w:val="000E1699"/>
    <w:rsid w:val="000E5082"/>
    <w:rsid w:val="000F2E6A"/>
    <w:rsid w:val="001005A6"/>
    <w:rsid w:val="001031F1"/>
    <w:rsid w:val="0010342D"/>
    <w:rsid w:val="0011294B"/>
    <w:rsid w:val="00121F8C"/>
    <w:rsid w:val="001225B5"/>
    <w:rsid w:val="001233AE"/>
    <w:rsid w:val="00127910"/>
    <w:rsid w:val="00130B96"/>
    <w:rsid w:val="00131A24"/>
    <w:rsid w:val="001365D1"/>
    <w:rsid w:val="001374F8"/>
    <w:rsid w:val="001432B3"/>
    <w:rsid w:val="001459A2"/>
    <w:rsid w:val="0014603A"/>
    <w:rsid w:val="00150369"/>
    <w:rsid w:val="00153301"/>
    <w:rsid w:val="001755B9"/>
    <w:rsid w:val="001755F4"/>
    <w:rsid w:val="001803AC"/>
    <w:rsid w:val="0019007E"/>
    <w:rsid w:val="001912FB"/>
    <w:rsid w:val="00192504"/>
    <w:rsid w:val="001962BB"/>
    <w:rsid w:val="001A030D"/>
    <w:rsid w:val="001A0F28"/>
    <w:rsid w:val="001A226D"/>
    <w:rsid w:val="001A2B5C"/>
    <w:rsid w:val="001B4F48"/>
    <w:rsid w:val="001B51FD"/>
    <w:rsid w:val="001B6FF4"/>
    <w:rsid w:val="001C0A21"/>
    <w:rsid w:val="001C0ADD"/>
    <w:rsid w:val="001C422F"/>
    <w:rsid w:val="001C66B8"/>
    <w:rsid w:val="001C7F7F"/>
    <w:rsid w:val="001D4984"/>
    <w:rsid w:val="001D4A6D"/>
    <w:rsid w:val="001D5465"/>
    <w:rsid w:val="001D79AE"/>
    <w:rsid w:val="001E03F1"/>
    <w:rsid w:val="001E585C"/>
    <w:rsid w:val="001F4DFD"/>
    <w:rsid w:val="001F60B9"/>
    <w:rsid w:val="002129DF"/>
    <w:rsid w:val="00216C79"/>
    <w:rsid w:val="00233C98"/>
    <w:rsid w:val="00236B53"/>
    <w:rsid w:val="00250251"/>
    <w:rsid w:val="00252CEA"/>
    <w:rsid w:val="00260682"/>
    <w:rsid w:val="00262FB7"/>
    <w:rsid w:val="002646B0"/>
    <w:rsid w:val="00264E2C"/>
    <w:rsid w:val="00266371"/>
    <w:rsid w:val="00267B8F"/>
    <w:rsid w:val="00272889"/>
    <w:rsid w:val="00272C6C"/>
    <w:rsid w:val="00275EB6"/>
    <w:rsid w:val="00285DDC"/>
    <w:rsid w:val="00292692"/>
    <w:rsid w:val="00293D68"/>
    <w:rsid w:val="00294EBE"/>
    <w:rsid w:val="002C4453"/>
    <w:rsid w:val="002C6186"/>
    <w:rsid w:val="002D04FE"/>
    <w:rsid w:val="002D3EFF"/>
    <w:rsid w:val="002E68DA"/>
    <w:rsid w:val="002E6A6C"/>
    <w:rsid w:val="002F0395"/>
    <w:rsid w:val="002F3472"/>
    <w:rsid w:val="0030168B"/>
    <w:rsid w:val="0030498C"/>
    <w:rsid w:val="00305B57"/>
    <w:rsid w:val="00306D7E"/>
    <w:rsid w:val="00323E58"/>
    <w:rsid w:val="00324D7A"/>
    <w:rsid w:val="003355DD"/>
    <w:rsid w:val="00335C54"/>
    <w:rsid w:val="00337547"/>
    <w:rsid w:val="003442BA"/>
    <w:rsid w:val="00346194"/>
    <w:rsid w:val="003553A2"/>
    <w:rsid w:val="00355FAE"/>
    <w:rsid w:val="00361EE5"/>
    <w:rsid w:val="00362ADD"/>
    <w:rsid w:val="00365C59"/>
    <w:rsid w:val="003678B6"/>
    <w:rsid w:val="00370ED6"/>
    <w:rsid w:val="0037275D"/>
    <w:rsid w:val="003736B9"/>
    <w:rsid w:val="00373DB1"/>
    <w:rsid w:val="00375F2B"/>
    <w:rsid w:val="00376F98"/>
    <w:rsid w:val="0038459A"/>
    <w:rsid w:val="0039104E"/>
    <w:rsid w:val="00391F32"/>
    <w:rsid w:val="00396A12"/>
    <w:rsid w:val="003A6896"/>
    <w:rsid w:val="003B0680"/>
    <w:rsid w:val="003C0763"/>
    <w:rsid w:val="003C11DD"/>
    <w:rsid w:val="003C3424"/>
    <w:rsid w:val="003C662E"/>
    <w:rsid w:val="003C7554"/>
    <w:rsid w:val="003D29AC"/>
    <w:rsid w:val="003D43C6"/>
    <w:rsid w:val="003D69F7"/>
    <w:rsid w:val="003E05FE"/>
    <w:rsid w:val="003E272B"/>
    <w:rsid w:val="003E4842"/>
    <w:rsid w:val="003F1E8A"/>
    <w:rsid w:val="003F2A71"/>
    <w:rsid w:val="003F3A7C"/>
    <w:rsid w:val="00401CC9"/>
    <w:rsid w:val="004176F8"/>
    <w:rsid w:val="004203BD"/>
    <w:rsid w:val="00422EDE"/>
    <w:rsid w:val="0042402B"/>
    <w:rsid w:val="00424601"/>
    <w:rsid w:val="004276A3"/>
    <w:rsid w:val="004444C1"/>
    <w:rsid w:val="00461F02"/>
    <w:rsid w:val="00466DA3"/>
    <w:rsid w:val="00471106"/>
    <w:rsid w:val="00472AAB"/>
    <w:rsid w:val="004907BD"/>
    <w:rsid w:val="004919E8"/>
    <w:rsid w:val="00492587"/>
    <w:rsid w:val="00492AC6"/>
    <w:rsid w:val="00493F02"/>
    <w:rsid w:val="004A3FFC"/>
    <w:rsid w:val="004A42A5"/>
    <w:rsid w:val="004C4F82"/>
    <w:rsid w:val="004C7145"/>
    <w:rsid w:val="004D0AF4"/>
    <w:rsid w:val="004D1BCD"/>
    <w:rsid w:val="004D322D"/>
    <w:rsid w:val="004E6729"/>
    <w:rsid w:val="004F4882"/>
    <w:rsid w:val="004F6EF6"/>
    <w:rsid w:val="00506980"/>
    <w:rsid w:val="00507F20"/>
    <w:rsid w:val="00510E4E"/>
    <w:rsid w:val="00515B5F"/>
    <w:rsid w:val="00516A48"/>
    <w:rsid w:val="0052276C"/>
    <w:rsid w:val="00523A54"/>
    <w:rsid w:val="00541E7A"/>
    <w:rsid w:val="005456C9"/>
    <w:rsid w:val="00545C64"/>
    <w:rsid w:val="005477A6"/>
    <w:rsid w:val="00547CA4"/>
    <w:rsid w:val="00552BF4"/>
    <w:rsid w:val="00560185"/>
    <w:rsid w:val="00562BB9"/>
    <w:rsid w:val="005650DA"/>
    <w:rsid w:val="005658D6"/>
    <w:rsid w:val="00570953"/>
    <w:rsid w:val="00570AE3"/>
    <w:rsid w:val="00570CB0"/>
    <w:rsid w:val="005816C9"/>
    <w:rsid w:val="00583579"/>
    <w:rsid w:val="0058659D"/>
    <w:rsid w:val="00590635"/>
    <w:rsid w:val="00592190"/>
    <w:rsid w:val="0059301F"/>
    <w:rsid w:val="00593708"/>
    <w:rsid w:val="00595FAA"/>
    <w:rsid w:val="005B0639"/>
    <w:rsid w:val="005B7DA4"/>
    <w:rsid w:val="005C0756"/>
    <w:rsid w:val="005C0ABC"/>
    <w:rsid w:val="005C4B42"/>
    <w:rsid w:val="005C5A3A"/>
    <w:rsid w:val="005D116B"/>
    <w:rsid w:val="005D3C60"/>
    <w:rsid w:val="005D553E"/>
    <w:rsid w:val="005D67B2"/>
    <w:rsid w:val="005E1321"/>
    <w:rsid w:val="005E1478"/>
    <w:rsid w:val="005E226D"/>
    <w:rsid w:val="005E3612"/>
    <w:rsid w:val="005E428B"/>
    <w:rsid w:val="005E46E5"/>
    <w:rsid w:val="005E48FA"/>
    <w:rsid w:val="005F1802"/>
    <w:rsid w:val="005F2CC3"/>
    <w:rsid w:val="005F51D6"/>
    <w:rsid w:val="005F6D3A"/>
    <w:rsid w:val="005F6E27"/>
    <w:rsid w:val="005F7973"/>
    <w:rsid w:val="005F7C9F"/>
    <w:rsid w:val="00603767"/>
    <w:rsid w:val="00604879"/>
    <w:rsid w:val="00604CB1"/>
    <w:rsid w:val="00612034"/>
    <w:rsid w:val="00616B2F"/>
    <w:rsid w:val="006213B3"/>
    <w:rsid w:val="00623125"/>
    <w:rsid w:val="00634B5A"/>
    <w:rsid w:val="006435AF"/>
    <w:rsid w:val="00643995"/>
    <w:rsid w:val="0064553F"/>
    <w:rsid w:val="00652326"/>
    <w:rsid w:val="006537D2"/>
    <w:rsid w:val="0065763A"/>
    <w:rsid w:val="006635ED"/>
    <w:rsid w:val="00666A20"/>
    <w:rsid w:val="006710D0"/>
    <w:rsid w:val="006905E0"/>
    <w:rsid w:val="00691CEC"/>
    <w:rsid w:val="0069449F"/>
    <w:rsid w:val="006A310D"/>
    <w:rsid w:val="006A3826"/>
    <w:rsid w:val="006A692B"/>
    <w:rsid w:val="006A6D6E"/>
    <w:rsid w:val="006B0B77"/>
    <w:rsid w:val="006B4B37"/>
    <w:rsid w:val="006C2D1B"/>
    <w:rsid w:val="006C3566"/>
    <w:rsid w:val="006C5792"/>
    <w:rsid w:val="006C594C"/>
    <w:rsid w:val="006D1BEC"/>
    <w:rsid w:val="006E17E3"/>
    <w:rsid w:val="006E356F"/>
    <w:rsid w:val="006E60D8"/>
    <w:rsid w:val="006F68FA"/>
    <w:rsid w:val="006F751D"/>
    <w:rsid w:val="006F75BB"/>
    <w:rsid w:val="006F7B30"/>
    <w:rsid w:val="00700935"/>
    <w:rsid w:val="007029CB"/>
    <w:rsid w:val="00707B70"/>
    <w:rsid w:val="00726821"/>
    <w:rsid w:val="007364D5"/>
    <w:rsid w:val="00741358"/>
    <w:rsid w:val="0074579F"/>
    <w:rsid w:val="00752944"/>
    <w:rsid w:val="00754229"/>
    <w:rsid w:val="00756162"/>
    <w:rsid w:val="00756C17"/>
    <w:rsid w:val="00766323"/>
    <w:rsid w:val="00770E2D"/>
    <w:rsid w:val="00771504"/>
    <w:rsid w:val="00772323"/>
    <w:rsid w:val="007729BF"/>
    <w:rsid w:val="00776A11"/>
    <w:rsid w:val="00782EBA"/>
    <w:rsid w:val="00791734"/>
    <w:rsid w:val="0079668B"/>
    <w:rsid w:val="007A13D0"/>
    <w:rsid w:val="007B76FF"/>
    <w:rsid w:val="007C2362"/>
    <w:rsid w:val="007C49E5"/>
    <w:rsid w:val="007C5761"/>
    <w:rsid w:val="007C77A4"/>
    <w:rsid w:val="007D14BB"/>
    <w:rsid w:val="007D1F80"/>
    <w:rsid w:val="007D5213"/>
    <w:rsid w:val="007E6470"/>
    <w:rsid w:val="00801E7F"/>
    <w:rsid w:val="008057DC"/>
    <w:rsid w:val="008070FF"/>
    <w:rsid w:val="008152EA"/>
    <w:rsid w:val="008173E1"/>
    <w:rsid w:val="008175D8"/>
    <w:rsid w:val="00822E05"/>
    <w:rsid w:val="008241C7"/>
    <w:rsid w:val="00830850"/>
    <w:rsid w:val="00837249"/>
    <w:rsid w:val="0083731D"/>
    <w:rsid w:val="00837751"/>
    <w:rsid w:val="008379AE"/>
    <w:rsid w:val="00840A60"/>
    <w:rsid w:val="0084162C"/>
    <w:rsid w:val="008513FF"/>
    <w:rsid w:val="00852BEF"/>
    <w:rsid w:val="00853B98"/>
    <w:rsid w:val="008546AA"/>
    <w:rsid w:val="00874A4A"/>
    <w:rsid w:val="008771E8"/>
    <w:rsid w:val="00880432"/>
    <w:rsid w:val="0088085C"/>
    <w:rsid w:val="00881521"/>
    <w:rsid w:val="00882155"/>
    <w:rsid w:val="008828D2"/>
    <w:rsid w:val="0089113B"/>
    <w:rsid w:val="008922AB"/>
    <w:rsid w:val="00892515"/>
    <w:rsid w:val="00892B3F"/>
    <w:rsid w:val="00894A50"/>
    <w:rsid w:val="008A18BA"/>
    <w:rsid w:val="008A37ED"/>
    <w:rsid w:val="008B1C82"/>
    <w:rsid w:val="008B6428"/>
    <w:rsid w:val="008B7ACA"/>
    <w:rsid w:val="008C0A74"/>
    <w:rsid w:val="008C11DA"/>
    <w:rsid w:val="008C3492"/>
    <w:rsid w:val="008C6A49"/>
    <w:rsid w:val="008D3097"/>
    <w:rsid w:val="008D6A44"/>
    <w:rsid w:val="008D7B17"/>
    <w:rsid w:val="008E22DE"/>
    <w:rsid w:val="008E44D7"/>
    <w:rsid w:val="008F1984"/>
    <w:rsid w:val="008F551B"/>
    <w:rsid w:val="008F7547"/>
    <w:rsid w:val="009022D9"/>
    <w:rsid w:val="00902DF5"/>
    <w:rsid w:val="0090724D"/>
    <w:rsid w:val="009150FE"/>
    <w:rsid w:val="00917CBC"/>
    <w:rsid w:val="00922784"/>
    <w:rsid w:val="0092530E"/>
    <w:rsid w:val="009253A7"/>
    <w:rsid w:val="009301CE"/>
    <w:rsid w:val="00933D52"/>
    <w:rsid w:val="00934FD6"/>
    <w:rsid w:val="009415FE"/>
    <w:rsid w:val="00942464"/>
    <w:rsid w:val="00953CFE"/>
    <w:rsid w:val="00956797"/>
    <w:rsid w:val="009603DF"/>
    <w:rsid w:val="0096125F"/>
    <w:rsid w:val="00966760"/>
    <w:rsid w:val="00971D33"/>
    <w:rsid w:val="009812FF"/>
    <w:rsid w:val="009823B6"/>
    <w:rsid w:val="00982582"/>
    <w:rsid w:val="00985088"/>
    <w:rsid w:val="00987522"/>
    <w:rsid w:val="00994426"/>
    <w:rsid w:val="00994939"/>
    <w:rsid w:val="009A65A4"/>
    <w:rsid w:val="009A7870"/>
    <w:rsid w:val="009B21FB"/>
    <w:rsid w:val="009B3D19"/>
    <w:rsid w:val="009C06D3"/>
    <w:rsid w:val="009C3F98"/>
    <w:rsid w:val="009C491D"/>
    <w:rsid w:val="009D51C3"/>
    <w:rsid w:val="009D56F1"/>
    <w:rsid w:val="009D6E1D"/>
    <w:rsid w:val="009E1431"/>
    <w:rsid w:val="009E67D5"/>
    <w:rsid w:val="009E6A9D"/>
    <w:rsid w:val="009F5E96"/>
    <w:rsid w:val="009F69E5"/>
    <w:rsid w:val="009F765F"/>
    <w:rsid w:val="009F7AC1"/>
    <w:rsid w:val="009F7F48"/>
    <w:rsid w:val="00A07A47"/>
    <w:rsid w:val="00A11068"/>
    <w:rsid w:val="00A13E70"/>
    <w:rsid w:val="00A14FC2"/>
    <w:rsid w:val="00A304A8"/>
    <w:rsid w:val="00A31C72"/>
    <w:rsid w:val="00A36F39"/>
    <w:rsid w:val="00A402BE"/>
    <w:rsid w:val="00A40639"/>
    <w:rsid w:val="00A40886"/>
    <w:rsid w:val="00A43A25"/>
    <w:rsid w:val="00A456BC"/>
    <w:rsid w:val="00A60D33"/>
    <w:rsid w:val="00A61540"/>
    <w:rsid w:val="00A651A9"/>
    <w:rsid w:val="00A70E20"/>
    <w:rsid w:val="00A733C1"/>
    <w:rsid w:val="00A74E30"/>
    <w:rsid w:val="00A84A1D"/>
    <w:rsid w:val="00A8712C"/>
    <w:rsid w:val="00A93358"/>
    <w:rsid w:val="00A95232"/>
    <w:rsid w:val="00A958A4"/>
    <w:rsid w:val="00AA2D3D"/>
    <w:rsid w:val="00AA5EB8"/>
    <w:rsid w:val="00AA641F"/>
    <w:rsid w:val="00AA68C4"/>
    <w:rsid w:val="00AA6E81"/>
    <w:rsid w:val="00AA7B67"/>
    <w:rsid w:val="00AB1827"/>
    <w:rsid w:val="00AB2D94"/>
    <w:rsid w:val="00AC1FCF"/>
    <w:rsid w:val="00AC257E"/>
    <w:rsid w:val="00AC4849"/>
    <w:rsid w:val="00AD0075"/>
    <w:rsid w:val="00AD0161"/>
    <w:rsid w:val="00AD2602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3AB1"/>
    <w:rsid w:val="00AE51CA"/>
    <w:rsid w:val="00AE572A"/>
    <w:rsid w:val="00AF26D7"/>
    <w:rsid w:val="00AF592A"/>
    <w:rsid w:val="00AF772C"/>
    <w:rsid w:val="00AF7E81"/>
    <w:rsid w:val="00B00428"/>
    <w:rsid w:val="00B0593C"/>
    <w:rsid w:val="00B12363"/>
    <w:rsid w:val="00B129FC"/>
    <w:rsid w:val="00B14FCF"/>
    <w:rsid w:val="00B20873"/>
    <w:rsid w:val="00B240D2"/>
    <w:rsid w:val="00B24A8F"/>
    <w:rsid w:val="00B36832"/>
    <w:rsid w:val="00B41F9A"/>
    <w:rsid w:val="00B45449"/>
    <w:rsid w:val="00B51191"/>
    <w:rsid w:val="00B51B5D"/>
    <w:rsid w:val="00B559EE"/>
    <w:rsid w:val="00B670CA"/>
    <w:rsid w:val="00B677EC"/>
    <w:rsid w:val="00B678EE"/>
    <w:rsid w:val="00B67D06"/>
    <w:rsid w:val="00B701E7"/>
    <w:rsid w:val="00B71743"/>
    <w:rsid w:val="00B73463"/>
    <w:rsid w:val="00B7384E"/>
    <w:rsid w:val="00B747D6"/>
    <w:rsid w:val="00B82801"/>
    <w:rsid w:val="00BA048A"/>
    <w:rsid w:val="00BB276A"/>
    <w:rsid w:val="00BB52D5"/>
    <w:rsid w:val="00BC0B35"/>
    <w:rsid w:val="00BC2C4F"/>
    <w:rsid w:val="00BD4224"/>
    <w:rsid w:val="00BD6BDE"/>
    <w:rsid w:val="00BD7668"/>
    <w:rsid w:val="00BE02DF"/>
    <w:rsid w:val="00BE1889"/>
    <w:rsid w:val="00BE2929"/>
    <w:rsid w:val="00BE6599"/>
    <w:rsid w:val="00BE7393"/>
    <w:rsid w:val="00BF1EF1"/>
    <w:rsid w:val="00BF6DCD"/>
    <w:rsid w:val="00BF7108"/>
    <w:rsid w:val="00C0148D"/>
    <w:rsid w:val="00C03812"/>
    <w:rsid w:val="00C05DBA"/>
    <w:rsid w:val="00C0656F"/>
    <w:rsid w:val="00C07927"/>
    <w:rsid w:val="00C10DAB"/>
    <w:rsid w:val="00C12F02"/>
    <w:rsid w:val="00C15B5B"/>
    <w:rsid w:val="00C16F13"/>
    <w:rsid w:val="00C26980"/>
    <w:rsid w:val="00C31F79"/>
    <w:rsid w:val="00C36F4B"/>
    <w:rsid w:val="00C40C69"/>
    <w:rsid w:val="00C42B46"/>
    <w:rsid w:val="00C44FB3"/>
    <w:rsid w:val="00C44FE7"/>
    <w:rsid w:val="00C54D89"/>
    <w:rsid w:val="00C56753"/>
    <w:rsid w:val="00C60F0A"/>
    <w:rsid w:val="00C62C88"/>
    <w:rsid w:val="00C63565"/>
    <w:rsid w:val="00C647F9"/>
    <w:rsid w:val="00C64B9E"/>
    <w:rsid w:val="00C74A2B"/>
    <w:rsid w:val="00C75F83"/>
    <w:rsid w:val="00C77856"/>
    <w:rsid w:val="00C801B4"/>
    <w:rsid w:val="00C80BF6"/>
    <w:rsid w:val="00C81E8D"/>
    <w:rsid w:val="00C81FE7"/>
    <w:rsid w:val="00C85347"/>
    <w:rsid w:val="00C85A39"/>
    <w:rsid w:val="00C90792"/>
    <w:rsid w:val="00C90E56"/>
    <w:rsid w:val="00C95240"/>
    <w:rsid w:val="00C975EE"/>
    <w:rsid w:val="00C97B03"/>
    <w:rsid w:val="00CA325E"/>
    <w:rsid w:val="00CA3C7E"/>
    <w:rsid w:val="00CA4B3E"/>
    <w:rsid w:val="00CA6A9B"/>
    <w:rsid w:val="00CA76E5"/>
    <w:rsid w:val="00CC1073"/>
    <w:rsid w:val="00CC1D85"/>
    <w:rsid w:val="00CC63FF"/>
    <w:rsid w:val="00CE09DA"/>
    <w:rsid w:val="00CE16FF"/>
    <w:rsid w:val="00CE4E87"/>
    <w:rsid w:val="00CF0527"/>
    <w:rsid w:val="00CF2DC8"/>
    <w:rsid w:val="00CF52D9"/>
    <w:rsid w:val="00CF6A08"/>
    <w:rsid w:val="00CF7132"/>
    <w:rsid w:val="00D06F4F"/>
    <w:rsid w:val="00D07A77"/>
    <w:rsid w:val="00D07C35"/>
    <w:rsid w:val="00D1626E"/>
    <w:rsid w:val="00D207F6"/>
    <w:rsid w:val="00D2103E"/>
    <w:rsid w:val="00D257ED"/>
    <w:rsid w:val="00D26374"/>
    <w:rsid w:val="00D31F1F"/>
    <w:rsid w:val="00D337B0"/>
    <w:rsid w:val="00D3385C"/>
    <w:rsid w:val="00D36215"/>
    <w:rsid w:val="00D40C94"/>
    <w:rsid w:val="00D457B6"/>
    <w:rsid w:val="00D52054"/>
    <w:rsid w:val="00D522F8"/>
    <w:rsid w:val="00D558AD"/>
    <w:rsid w:val="00D5730A"/>
    <w:rsid w:val="00D624BC"/>
    <w:rsid w:val="00D624CB"/>
    <w:rsid w:val="00D73003"/>
    <w:rsid w:val="00D816C1"/>
    <w:rsid w:val="00D85DA8"/>
    <w:rsid w:val="00D9120E"/>
    <w:rsid w:val="00D93F19"/>
    <w:rsid w:val="00D94BAD"/>
    <w:rsid w:val="00D97C18"/>
    <w:rsid w:val="00DA0F06"/>
    <w:rsid w:val="00DA1838"/>
    <w:rsid w:val="00DA331B"/>
    <w:rsid w:val="00DA4B2E"/>
    <w:rsid w:val="00DC0936"/>
    <w:rsid w:val="00DC14F9"/>
    <w:rsid w:val="00DC3CFE"/>
    <w:rsid w:val="00DC4977"/>
    <w:rsid w:val="00DC4A30"/>
    <w:rsid w:val="00DD0D52"/>
    <w:rsid w:val="00DD1E28"/>
    <w:rsid w:val="00DD364E"/>
    <w:rsid w:val="00DD6386"/>
    <w:rsid w:val="00DF0988"/>
    <w:rsid w:val="00DF2471"/>
    <w:rsid w:val="00DF2CB2"/>
    <w:rsid w:val="00DF621F"/>
    <w:rsid w:val="00E00A5E"/>
    <w:rsid w:val="00E03790"/>
    <w:rsid w:val="00E03BED"/>
    <w:rsid w:val="00E04B79"/>
    <w:rsid w:val="00E13672"/>
    <w:rsid w:val="00E22302"/>
    <w:rsid w:val="00E2231B"/>
    <w:rsid w:val="00E25CD0"/>
    <w:rsid w:val="00E33171"/>
    <w:rsid w:val="00E33609"/>
    <w:rsid w:val="00E36A54"/>
    <w:rsid w:val="00E40FB8"/>
    <w:rsid w:val="00E4481E"/>
    <w:rsid w:val="00E517E2"/>
    <w:rsid w:val="00E55799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C1E"/>
    <w:rsid w:val="00E77C0E"/>
    <w:rsid w:val="00E82E08"/>
    <w:rsid w:val="00E90420"/>
    <w:rsid w:val="00E910BF"/>
    <w:rsid w:val="00E961B5"/>
    <w:rsid w:val="00E9653F"/>
    <w:rsid w:val="00EA52F4"/>
    <w:rsid w:val="00EA5D61"/>
    <w:rsid w:val="00EA63A6"/>
    <w:rsid w:val="00EA6B2B"/>
    <w:rsid w:val="00EA7396"/>
    <w:rsid w:val="00EA7467"/>
    <w:rsid w:val="00EB1BE4"/>
    <w:rsid w:val="00EB3981"/>
    <w:rsid w:val="00EB5314"/>
    <w:rsid w:val="00EC0357"/>
    <w:rsid w:val="00EC57C9"/>
    <w:rsid w:val="00ED0542"/>
    <w:rsid w:val="00ED0BE5"/>
    <w:rsid w:val="00ED5048"/>
    <w:rsid w:val="00ED72D2"/>
    <w:rsid w:val="00EE2C4F"/>
    <w:rsid w:val="00EE2DEC"/>
    <w:rsid w:val="00EE44EC"/>
    <w:rsid w:val="00EE6937"/>
    <w:rsid w:val="00EE7A6F"/>
    <w:rsid w:val="00EF3083"/>
    <w:rsid w:val="00EF486F"/>
    <w:rsid w:val="00F05789"/>
    <w:rsid w:val="00F067EE"/>
    <w:rsid w:val="00F13FD2"/>
    <w:rsid w:val="00F14CC0"/>
    <w:rsid w:val="00F34AA8"/>
    <w:rsid w:val="00F36E82"/>
    <w:rsid w:val="00F410F6"/>
    <w:rsid w:val="00F42384"/>
    <w:rsid w:val="00F5069E"/>
    <w:rsid w:val="00F51A99"/>
    <w:rsid w:val="00F65026"/>
    <w:rsid w:val="00F6670C"/>
    <w:rsid w:val="00F71810"/>
    <w:rsid w:val="00F71995"/>
    <w:rsid w:val="00F7302A"/>
    <w:rsid w:val="00F80F27"/>
    <w:rsid w:val="00F84BE6"/>
    <w:rsid w:val="00F91169"/>
    <w:rsid w:val="00FA4E8C"/>
    <w:rsid w:val="00FA7D37"/>
    <w:rsid w:val="00FB2A5C"/>
    <w:rsid w:val="00FB3AF4"/>
    <w:rsid w:val="00FB6CE6"/>
    <w:rsid w:val="00FC17CC"/>
    <w:rsid w:val="00FD177D"/>
    <w:rsid w:val="00FD60A4"/>
    <w:rsid w:val="00FD6146"/>
    <w:rsid w:val="00FD75A1"/>
    <w:rsid w:val="00FE4820"/>
    <w:rsid w:val="00FE490A"/>
    <w:rsid w:val="00FF1C3E"/>
    <w:rsid w:val="00FF1CA3"/>
    <w:rsid w:val="00FF4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5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5DD"/>
    <w:rPr>
      <w:sz w:val="18"/>
      <w:szCs w:val="18"/>
    </w:rPr>
  </w:style>
  <w:style w:type="table" w:styleId="a5">
    <w:name w:val="Table Grid"/>
    <w:basedOn w:val="a1"/>
    <w:uiPriority w:val="59"/>
    <w:rsid w:val="003355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C5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7C9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D6E1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D6E1D"/>
  </w:style>
  <w:style w:type="paragraph" w:styleId="a8">
    <w:name w:val="Normal (Web)"/>
    <w:basedOn w:val="a"/>
    <w:rsid w:val="009D6E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character" w:styleId="a9">
    <w:name w:val="Strong"/>
    <w:basedOn w:val="a0"/>
    <w:uiPriority w:val="99"/>
    <w:qFormat/>
    <w:rsid w:val="00375F2B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5</Pages>
  <Words>252</Words>
  <Characters>1438</Characters>
  <Application>Microsoft Office Word</Application>
  <DocSecurity>0</DocSecurity>
  <Lines>11</Lines>
  <Paragraphs>3</Paragraphs>
  <ScaleCrop>false</ScaleCrop>
  <Company>IE361.COM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薛周利</dc:creator>
  <cp:lastModifiedBy>微软用户</cp:lastModifiedBy>
  <cp:revision>92</cp:revision>
  <cp:lastPrinted>2015-04-01T06:59:00Z</cp:lastPrinted>
  <dcterms:created xsi:type="dcterms:W3CDTF">2015-03-26T02:34:00Z</dcterms:created>
  <dcterms:modified xsi:type="dcterms:W3CDTF">2015-04-08T08:37:00Z</dcterms:modified>
</cp:coreProperties>
</file>