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4335A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中国茶文化</w:t>
      </w: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4335A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文治书院</w:t>
      </w: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 </w:t>
      </w:r>
      <w:r w:rsidR="004335A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林治</w:t>
      </w: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4335A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2015.6</w:t>
      </w:r>
    </w:p>
    <w:p w:rsidR="00EC57C9" w:rsidRDefault="00EC57C9" w:rsidP="00CA0CCA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4335A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2015.4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CA0CCA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211"/>
        <w:gridCol w:w="899"/>
        <w:gridCol w:w="161"/>
        <w:gridCol w:w="1179"/>
        <w:gridCol w:w="1298"/>
        <w:gridCol w:w="507"/>
        <w:gridCol w:w="1343"/>
      </w:tblGrid>
      <w:tr w:rsidR="00EC57C9" w:rsidTr="00244FEC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518" w:type="dxa"/>
            <w:gridSpan w:val="3"/>
            <w:tcBorders>
              <w:top w:val="double" w:sz="4" w:space="0" w:color="auto"/>
            </w:tcBorders>
            <w:vAlign w:val="center"/>
          </w:tcPr>
          <w:p w:rsidR="00EC57C9" w:rsidRDefault="004335A4" w:rsidP="001D08C4">
            <w:pPr>
              <w:jc w:val="center"/>
            </w:pPr>
            <w:r>
              <w:rPr>
                <w:rFonts w:hint="eastAsia"/>
              </w:rPr>
              <w:t>林治</w:t>
            </w: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4335A4" w:rsidP="001D08C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244FEC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518" w:type="dxa"/>
            <w:gridSpan w:val="3"/>
            <w:vAlign w:val="center"/>
          </w:tcPr>
          <w:p w:rsidR="00EC57C9" w:rsidRDefault="00244FEC" w:rsidP="001D08C4">
            <w:pPr>
              <w:jc w:val="center"/>
            </w:pPr>
            <w:r w:rsidRPr="00244FEC">
              <w:rPr>
                <w:rFonts w:hint="eastAsia"/>
              </w:rPr>
              <w:t>15829287555</w:t>
            </w:r>
          </w:p>
        </w:tc>
        <w:tc>
          <w:tcPr>
            <w:tcW w:w="106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244FEC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518" w:type="dxa"/>
            <w:gridSpan w:val="3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6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9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4335A4" w:rsidP="001D08C4">
            <w:pPr>
              <w:jc w:val="center"/>
            </w:pPr>
            <w:r>
              <w:rPr>
                <w:rFonts w:hint="eastAsia"/>
              </w:rPr>
              <w:t>林治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EC57C9" w:rsidRDefault="00DE40F8" w:rsidP="001D08C4">
            <w:pPr>
              <w:jc w:val="center"/>
            </w:pPr>
            <w:r>
              <w:rPr>
                <w:rFonts w:hint="eastAsia"/>
              </w:rPr>
              <w:t>茶文化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CA0CCA" w:rsidP="001D08C4">
            <w:pPr>
              <w:jc w:val="center"/>
            </w:pPr>
            <w:r>
              <w:rPr>
                <w:rFonts w:hint="eastAsia"/>
              </w:rPr>
              <w:t>中国茶文化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4335A4" w:rsidP="001D08C4">
            <w:pPr>
              <w:jc w:val="center"/>
            </w:pPr>
            <w:r>
              <w:rPr>
                <w:rFonts w:hint="eastAsia"/>
              </w:rPr>
              <w:t>王鹃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EC57C9" w:rsidRDefault="00DE40F8" w:rsidP="001D08C4">
            <w:pPr>
              <w:jc w:val="center"/>
            </w:pPr>
            <w:r>
              <w:rPr>
                <w:rFonts w:hint="eastAsia"/>
              </w:rPr>
              <w:t>茶艺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CA0CCA" w:rsidP="001D08C4">
            <w:pPr>
              <w:jc w:val="center"/>
            </w:pPr>
            <w:r>
              <w:rPr>
                <w:rFonts w:hint="eastAsia"/>
              </w:rPr>
              <w:t>茶艺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812B70">
        <w:trPr>
          <w:cantSplit/>
          <w:trHeight w:val="473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3B0680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B0680" w:rsidRDefault="003B0680" w:rsidP="001D08C4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1"/>
            <w:tcBorders>
              <w:right w:val="double" w:sz="4" w:space="0" w:color="auto"/>
            </w:tcBorders>
            <w:vAlign w:val="center"/>
          </w:tcPr>
          <w:p w:rsidR="003B0680" w:rsidRDefault="003B0680" w:rsidP="003B0680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4335A4" w:rsidRPr="004335A4" w:rsidRDefault="004335A4" w:rsidP="004335A4">
            <w:pPr>
              <w:spacing w:line="400" w:lineRule="exact"/>
              <w:ind w:firstLineChars="246" w:firstLine="517"/>
              <w:rPr>
                <w:bCs/>
              </w:rPr>
            </w:pPr>
            <w:r w:rsidRPr="004335A4">
              <w:rPr>
                <w:rFonts w:hint="eastAsia"/>
                <w:bCs/>
              </w:rPr>
              <w:t>林治：中国高等院校茶文化教材编委会主任、中国国际茶文化研究会常务理事、贵州盛华高等职业学院茶学院志愿者院长、浙江大学兼职博士生导师、湖南农业大学客座教授、西安建筑科技大学客座教授、中国普洱茶国际评鉴委员会委员、西安六如茶文化研究所所长等。</w:t>
            </w:r>
          </w:p>
          <w:p w:rsidR="004335A4" w:rsidRPr="004335A4" w:rsidRDefault="004335A4" w:rsidP="004335A4">
            <w:pPr>
              <w:spacing w:line="400" w:lineRule="exact"/>
              <w:ind w:firstLineChars="246" w:firstLine="517"/>
              <w:rPr>
                <w:bCs/>
              </w:rPr>
            </w:pPr>
            <w:r w:rsidRPr="004335A4">
              <w:rPr>
                <w:rFonts w:hint="eastAsia"/>
                <w:bCs/>
              </w:rPr>
              <w:t>十多年来编著出版了《中国茶艺》、《中国茶情》、《神州问茶》（系列</w:t>
            </w:r>
            <w:r w:rsidRPr="004335A4">
              <w:rPr>
                <w:rFonts w:hint="eastAsia"/>
                <w:bCs/>
              </w:rPr>
              <w:t>1</w:t>
            </w:r>
            <w:r w:rsidRPr="004335A4">
              <w:rPr>
                <w:rFonts w:hint="eastAsia"/>
                <w:bCs/>
              </w:rPr>
              <w:t>、</w:t>
            </w:r>
            <w:r w:rsidRPr="004335A4">
              <w:rPr>
                <w:rFonts w:hint="eastAsia"/>
                <w:bCs/>
              </w:rPr>
              <w:t>2</w:t>
            </w:r>
            <w:r w:rsidRPr="004335A4">
              <w:rPr>
                <w:rFonts w:hint="eastAsia"/>
                <w:bCs/>
              </w:rPr>
              <w:t>）、《铁观音》、《茶道养生》、《中国茶艺集锦》、《亮剑普洱》、《武夷茶话》（系列</w:t>
            </w:r>
            <w:r w:rsidRPr="004335A4">
              <w:rPr>
                <w:rFonts w:hint="eastAsia"/>
                <w:bCs/>
              </w:rPr>
              <w:t>1</w:t>
            </w:r>
            <w:r w:rsidRPr="004335A4">
              <w:rPr>
                <w:rFonts w:hint="eastAsia"/>
                <w:bCs/>
              </w:rPr>
              <w:t>、</w:t>
            </w:r>
            <w:r w:rsidRPr="004335A4">
              <w:rPr>
                <w:rFonts w:hint="eastAsia"/>
                <w:bCs/>
              </w:rPr>
              <w:t>2</w:t>
            </w:r>
            <w:r w:rsidRPr="004335A4">
              <w:rPr>
                <w:rFonts w:hint="eastAsia"/>
                <w:bCs/>
              </w:rPr>
              <w:t>）、《茶艺英语》《画说大红袍》《中国茶道》（英文版），主编了中国高等院校教材《中国茶艺学》、《中国茶道》等</w:t>
            </w:r>
            <w:r w:rsidRPr="004335A4">
              <w:rPr>
                <w:rFonts w:hint="eastAsia"/>
                <w:bCs/>
              </w:rPr>
              <w:t>16</w:t>
            </w:r>
            <w:r w:rsidRPr="004335A4">
              <w:rPr>
                <w:rFonts w:hint="eastAsia"/>
                <w:bCs/>
              </w:rPr>
              <w:t>部茶文化专著。其中《中国茶道》（英文版）荣获中国图书出版集团优秀版权出输出奖。</w:t>
            </w:r>
          </w:p>
          <w:p w:rsidR="004335A4" w:rsidRPr="004335A4" w:rsidRDefault="004335A4" w:rsidP="004335A4">
            <w:pPr>
              <w:spacing w:line="400" w:lineRule="exact"/>
              <w:ind w:firstLineChars="196" w:firstLine="412"/>
              <w:rPr>
                <w:bCs/>
              </w:rPr>
            </w:pPr>
            <w:r w:rsidRPr="004335A4">
              <w:rPr>
                <w:rFonts w:hint="eastAsia"/>
                <w:bCs/>
              </w:rPr>
              <w:t>王娟：西安六如茶艺培训中心总经理助理、茶艺讲师，国家高级茶艺师</w:t>
            </w:r>
            <w:r>
              <w:rPr>
                <w:rFonts w:hint="eastAsia"/>
                <w:bCs/>
              </w:rPr>
              <w:t>。</w:t>
            </w:r>
          </w:p>
          <w:p w:rsidR="003B0680" w:rsidRPr="004335A4" w:rsidRDefault="003B0680" w:rsidP="001D08C4">
            <w:pPr>
              <w:jc w:val="center"/>
            </w:pPr>
          </w:p>
          <w:p w:rsidR="003B0680" w:rsidRPr="003B0680" w:rsidRDefault="003B0680" w:rsidP="004335A4">
            <w:pPr>
              <w:jc w:val="center"/>
            </w:pPr>
          </w:p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812B70" w:rsidRDefault="004335A4" w:rsidP="00812B70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4335A4">
              <w:rPr>
                <w:rFonts w:ascii="Calibri" w:eastAsia="宋体" w:hAnsi="Calibri" w:cs="Times New Roman" w:hint="eastAsia"/>
                <w:b/>
              </w:rPr>
              <w:lastRenderedPageBreak/>
              <w:t>《中国茶文化》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335A4">
              <w:rPr>
                <w:rFonts w:ascii="Calibri" w:eastAsia="宋体" w:hAnsi="Calibri" w:cs="Times New Roman" w:hint="eastAsia"/>
              </w:rPr>
              <w:t>中国茶文化</w:t>
            </w:r>
          </w:p>
          <w:p w:rsidR="004335A4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4335A4">
              <w:rPr>
                <w:rFonts w:ascii="Calibri" w:eastAsia="宋体" w:hAnsi="Calibri" w:cs="Times New Roman" w:hint="eastAsia"/>
              </w:rPr>
              <w:t>16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335A4">
              <w:rPr>
                <w:rFonts w:ascii="Calibri" w:eastAsia="宋体" w:hAnsi="Calibri" w:cs="Times New Roman" w:hint="eastAsia"/>
              </w:rPr>
              <w:t>1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4335A4">
              <w:rPr>
                <w:rFonts w:ascii="Calibri" w:eastAsia="宋体" w:hAnsi="Calibri" w:cs="Times New Roman" w:hint="eastAsia"/>
              </w:rPr>
              <w:t>全部学生</w:t>
            </w:r>
          </w:p>
          <w:p w:rsidR="00EC57C9" w:rsidRPr="00EC57C9" w:rsidRDefault="008D6A44" w:rsidP="00812B70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4335A4">
              <w:rPr>
                <w:rFonts w:ascii="Calibri" w:eastAsia="宋体" w:hAnsi="Calibri" w:cs="Times New Roman" w:hint="eastAsia"/>
              </w:rPr>
              <w:t>30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812B70">
            <w:pPr>
              <w:spacing w:line="400" w:lineRule="exact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性质：基础理论</w:t>
            </w:r>
          </w:p>
          <w:p w:rsidR="00812B70" w:rsidRDefault="00EC57C9" w:rsidP="00812B70">
            <w:pPr>
              <w:spacing w:line="400" w:lineRule="exact"/>
              <w:ind w:firstLineChars="250" w:firstLine="525"/>
              <w:rPr>
                <w:color w:val="444444"/>
                <w:szCs w:val="21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812B70" w:rsidRPr="00812B70">
              <w:rPr>
                <w:rFonts w:ascii="Calibri" w:eastAsia="宋体" w:hAnsi="Calibri" w:cs="Times New Roman" w:hint="eastAsia"/>
              </w:rPr>
              <w:t>中国茶文化是中国优秀文化</w:t>
            </w:r>
            <w:r w:rsidR="00812B70">
              <w:rPr>
                <w:rFonts w:ascii="Calibri" w:eastAsia="宋体" w:hAnsi="Calibri" w:cs="Times New Roman" w:hint="eastAsia"/>
              </w:rPr>
              <w:t>传统的重要组成部分，是茶文化的核心与灵魂，它知行并重，心术兼修。</w:t>
            </w:r>
            <w:r w:rsidR="00812B70" w:rsidRPr="00812B70">
              <w:rPr>
                <w:rFonts w:ascii="Calibri" w:eastAsia="宋体" w:hAnsi="Calibri" w:cs="Times New Roman" w:hint="eastAsia"/>
              </w:rPr>
              <w:t>理论上，中国茶道是研究茶与中国传统文化的关系，以及以茶修身养性，愉悦心灵，感悟人生的一门人文科学</w:t>
            </w:r>
            <w:r w:rsidR="00812B70">
              <w:rPr>
                <w:rFonts w:ascii="Calibri" w:eastAsia="宋体" w:hAnsi="Calibri" w:cs="Times New Roman" w:hint="eastAsia"/>
              </w:rPr>
              <w:t>；</w:t>
            </w:r>
            <w:r w:rsidR="00812B70" w:rsidRPr="00812B70">
              <w:rPr>
                <w:rFonts w:ascii="Calibri" w:eastAsia="宋体" w:hAnsi="Calibri" w:cs="Times New Roman" w:hint="eastAsia"/>
              </w:rPr>
              <w:t>实践上，中国茶道是以茶修道的人生体验。茶道即人道。中国茶道也非常适合作为各类大学加强对学生的传统文化教育，完善学生知识体系，提高学生综合素质的一门公选课。</w:t>
            </w:r>
            <w:r w:rsidR="00812B70">
              <w:rPr>
                <w:rFonts w:ascii="Calibri" w:eastAsia="宋体" w:hAnsi="Calibri" w:cs="Times New Roman" w:hint="eastAsia"/>
              </w:rPr>
              <w:t>通过</w:t>
            </w:r>
            <w:r w:rsidR="00812B70" w:rsidRPr="00812B70">
              <w:rPr>
                <w:rFonts w:ascii="Calibri" w:eastAsia="宋体" w:hAnsi="Calibri" w:cs="Times New Roman" w:hint="eastAsia"/>
              </w:rPr>
              <w:t>学习中国茶道不但能使学生更加热爱祖国的传统文化，而且通过引导学生参加茶事实践，可以增进学生的性格修养。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Default="00812B70" w:rsidP="00812B70">
            <w:pPr>
              <w:spacing w:line="400" w:lineRule="exact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通过茶文化初探以及不同种类茶叶知识的学习、茶艺的展示与学习，使学生对中国茶文化有了从理论到实践上的系统认知。</w:t>
            </w:r>
          </w:p>
          <w:p w:rsidR="00812B70" w:rsidRDefault="00812B70" w:rsidP="00812B70">
            <w:pPr>
              <w:spacing w:line="400" w:lineRule="exact"/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课程大纲如下：</w:t>
            </w:r>
          </w:p>
          <w:p w:rsidR="00812B70" w:rsidRPr="00812B70" w:rsidRDefault="00812B70" w:rsidP="00812B70">
            <w:pPr>
              <w:widowControl/>
              <w:spacing w:line="320" w:lineRule="exact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第一讲：绿茶及冲泡技巧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一、绿茶的分类、加工工艺、储存方法及代表性名茶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二、绿茶的茶性特点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三、绿茶冲泡要领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四、绿茶待客型茶艺演示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五、西湖龙井、安吉白茶品饮</w:t>
            </w:r>
          </w:p>
          <w:p w:rsidR="00812B70" w:rsidRPr="00812B70" w:rsidRDefault="00812B70" w:rsidP="00812B70">
            <w:pPr>
              <w:widowControl/>
              <w:spacing w:line="320" w:lineRule="exact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第二讲：红、黄、白茶及冲泡技巧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一、红、黄、白茶分类、加工工艺、储存方法及代表性名茶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二、红、黄、白茶的茶性特点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三、冲泡红、黄、白茶的基本技巧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四、正山小种、白毫银针、肯尼亚红茶品饮</w:t>
            </w:r>
          </w:p>
          <w:p w:rsidR="00812B70" w:rsidRPr="00812B70" w:rsidRDefault="00812B70" w:rsidP="00812B70">
            <w:pPr>
              <w:widowControl/>
              <w:spacing w:line="320" w:lineRule="exact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第三讲：乌龙茶及冲泡技巧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一、乌龙茶的分类、加工工艺、储存方法及代表型名茶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二、乌龙茶的茶性特点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三、冲泡乌龙茶的基本技巧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四、演示待客型乌龙茶茶艺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五、肉桂、凤凰单丛等品饮。</w:t>
            </w:r>
          </w:p>
          <w:p w:rsidR="00812B70" w:rsidRPr="00812B70" w:rsidRDefault="00812B70" w:rsidP="00812B70">
            <w:pPr>
              <w:widowControl/>
              <w:spacing w:line="320" w:lineRule="exact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第四讲：黑茶、普洱茶及冲泡技巧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一、黑茶、普洱茶分类、加工工艺、储存方法及代表性名茶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lastRenderedPageBreak/>
              <w:t>二、黑茶、普洱茶的茶性特点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三、冲泡黑茶、普洱茶的基本技巧</w:t>
            </w:r>
          </w:p>
          <w:p w:rsidR="00812B70" w:rsidRPr="00812B70" w:rsidRDefault="00812B70" w:rsidP="00812B70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四、广西六堡茶，古树生普洱、古树熟普洱品饮</w:t>
            </w:r>
          </w:p>
          <w:p w:rsidR="00812B70" w:rsidRPr="00812B70" w:rsidRDefault="00812B70" w:rsidP="00812B70">
            <w:pPr>
              <w:widowControl/>
              <w:spacing w:line="320" w:lineRule="exact"/>
              <w:rPr>
                <w:rFonts w:ascii="Calibri" w:eastAsia="宋体" w:hAnsi="Calibri" w:cs="Times New Roman"/>
              </w:rPr>
            </w:pPr>
            <w:r w:rsidRPr="00812B70">
              <w:rPr>
                <w:rFonts w:ascii="Calibri" w:eastAsia="宋体" w:hAnsi="Calibri" w:cs="Times New Roman" w:hint="eastAsia"/>
              </w:rPr>
              <w:t>第五讲：中国茶文化趣谈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85"/>
              <w:gridCol w:w="1276"/>
              <w:gridCol w:w="1559"/>
              <w:gridCol w:w="992"/>
              <w:gridCol w:w="992"/>
              <w:gridCol w:w="851"/>
            </w:tblGrid>
            <w:tr w:rsidR="003B0680" w:rsidTr="004335A4">
              <w:trPr>
                <w:trHeight w:val="630"/>
              </w:trPr>
              <w:tc>
                <w:tcPr>
                  <w:tcW w:w="2485" w:type="dxa"/>
                </w:tcPr>
                <w:p w:rsidR="003B0680" w:rsidRDefault="003B0680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276" w:type="dxa"/>
                </w:tcPr>
                <w:p w:rsidR="003B0680" w:rsidRDefault="003B0680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1559" w:type="dxa"/>
                </w:tcPr>
                <w:p w:rsidR="003B0680" w:rsidRDefault="003B0680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4335A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812B70">
              <w:trPr>
                <w:trHeight w:val="229"/>
              </w:trPr>
              <w:tc>
                <w:tcPr>
                  <w:tcW w:w="2485" w:type="dxa"/>
                </w:tcPr>
                <w:p w:rsidR="003B0680" w:rsidRPr="004335A4" w:rsidRDefault="004335A4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4335A4">
                    <w:rPr>
                      <w:rFonts w:ascii="Calibri" w:eastAsia="宋体" w:hAnsi="Calibri" w:cs="Times New Roman" w:hint="eastAsia"/>
                    </w:rPr>
                    <w:t>中国茶文化趣谈</w:t>
                  </w:r>
                </w:p>
              </w:tc>
              <w:tc>
                <w:tcPr>
                  <w:tcW w:w="1276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林治</w:t>
                  </w:r>
                </w:p>
              </w:tc>
              <w:tc>
                <w:tcPr>
                  <w:tcW w:w="1559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中国茶文化</w:t>
                  </w:r>
                </w:p>
              </w:tc>
              <w:tc>
                <w:tcPr>
                  <w:tcW w:w="992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4335A4" w:rsidTr="00261887">
              <w:trPr>
                <w:trHeight w:val="206"/>
              </w:trPr>
              <w:tc>
                <w:tcPr>
                  <w:tcW w:w="2485" w:type="dxa"/>
                </w:tcPr>
                <w:p w:rsidR="004335A4" w:rsidRPr="004335A4" w:rsidRDefault="004335A4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4335A4">
                    <w:rPr>
                      <w:rFonts w:ascii="Calibri" w:eastAsia="宋体" w:hAnsi="Calibri" w:cs="Times New Roman" w:hint="eastAsia"/>
                    </w:rPr>
                    <w:t>绿茶及冲泡技巧</w:t>
                  </w:r>
                </w:p>
              </w:tc>
              <w:tc>
                <w:tcPr>
                  <w:tcW w:w="1276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王鹃</w:t>
                  </w:r>
                </w:p>
              </w:tc>
              <w:tc>
                <w:tcPr>
                  <w:tcW w:w="1559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中国茶文化</w:t>
                  </w:r>
                </w:p>
              </w:tc>
              <w:tc>
                <w:tcPr>
                  <w:tcW w:w="992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B0680" w:rsidTr="004335A4">
              <w:trPr>
                <w:trHeight w:val="240"/>
              </w:trPr>
              <w:tc>
                <w:tcPr>
                  <w:tcW w:w="2485" w:type="dxa"/>
                </w:tcPr>
                <w:p w:rsidR="003B0680" w:rsidRPr="004335A4" w:rsidRDefault="004335A4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4335A4">
                    <w:rPr>
                      <w:rFonts w:ascii="Calibri" w:eastAsia="宋体" w:hAnsi="Calibri" w:cs="Times New Roman" w:hint="eastAsia"/>
                    </w:rPr>
                    <w:t>红、黄、白茶及冲泡技巧</w:t>
                  </w:r>
                </w:p>
              </w:tc>
              <w:tc>
                <w:tcPr>
                  <w:tcW w:w="1276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王鹃</w:t>
                  </w:r>
                </w:p>
              </w:tc>
              <w:tc>
                <w:tcPr>
                  <w:tcW w:w="1559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中国茶文化</w:t>
                  </w:r>
                </w:p>
              </w:tc>
              <w:tc>
                <w:tcPr>
                  <w:tcW w:w="992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B0680" w:rsidTr="004335A4">
              <w:trPr>
                <w:trHeight w:val="240"/>
              </w:trPr>
              <w:tc>
                <w:tcPr>
                  <w:tcW w:w="2485" w:type="dxa"/>
                </w:tcPr>
                <w:p w:rsidR="003B0680" w:rsidRPr="004335A4" w:rsidRDefault="004335A4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4335A4">
                    <w:rPr>
                      <w:rFonts w:ascii="Calibri" w:eastAsia="宋体" w:hAnsi="Calibri" w:cs="Times New Roman" w:hint="eastAsia"/>
                    </w:rPr>
                    <w:t>乌龙茶及冲泡技巧</w:t>
                  </w:r>
                </w:p>
              </w:tc>
              <w:tc>
                <w:tcPr>
                  <w:tcW w:w="1276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王鹃</w:t>
                  </w:r>
                </w:p>
              </w:tc>
              <w:tc>
                <w:tcPr>
                  <w:tcW w:w="1559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中国茶文化</w:t>
                  </w:r>
                </w:p>
              </w:tc>
              <w:tc>
                <w:tcPr>
                  <w:tcW w:w="992" w:type="dxa"/>
                </w:tcPr>
                <w:p w:rsidR="003B0680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3B0680" w:rsidRPr="004335A4" w:rsidRDefault="003B0680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4335A4" w:rsidTr="004335A4">
              <w:trPr>
                <w:trHeight w:val="240"/>
              </w:trPr>
              <w:tc>
                <w:tcPr>
                  <w:tcW w:w="2485" w:type="dxa"/>
                </w:tcPr>
                <w:p w:rsidR="004335A4" w:rsidRPr="004335A4" w:rsidRDefault="004335A4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4335A4">
                    <w:rPr>
                      <w:rFonts w:ascii="Calibri" w:eastAsia="宋体" w:hAnsi="Calibri" w:cs="Times New Roman" w:hint="eastAsia"/>
                    </w:rPr>
                    <w:t>黑茶、普洱茶及冲泡技巧</w:t>
                  </w:r>
                </w:p>
              </w:tc>
              <w:tc>
                <w:tcPr>
                  <w:tcW w:w="1276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王鹃</w:t>
                  </w:r>
                </w:p>
              </w:tc>
              <w:tc>
                <w:tcPr>
                  <w:tcW w:w="1559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中国茶文化</w:t>
                  </w:r>
                </w:p>
              </w:tc>
              <w:tc>
                <w:tcPr>
                  <w:tcW w:w="992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4335A4" w:rsidRPr="004335A4" w:rsidRDefault="004335A4" w:rsidP="00261887">
                  <w:pPr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C36F4B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812B70" w:rsidRDefault="00812B70" w:rsidP="00812B70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9"/>
              <w:gridCol w:w="1134"/>
              <w:gridCol w:w="2127"/>
              <w:gridCol w:w="1417"/>
              <w:gridCol w:w="851"/>
              <w:gridCol w:w="708"/>
              <w:gridCol w:w="709"/>
            </w:tblGrid>
            <w:tr w:rsidR="00812B70" w:rsidTr="00261887">
              <w:trPr>
                <w:trHeight w:val="630"/>
              </w:trPr>
              <w:tc>
                <w:tcPr>
                  <w:tcW w:w="1389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134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812B70" w:rsidTr="00261887">
              <w:trPr>
                <w:trHeight w:val="365"/>
              </w:trPr>
              <w:tc>
                <w:tcPr>
                  <w:tcW w:w="1389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2127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1417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8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812B70" w:rsidRDefault="00812B70" w:rsidP="00812B70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956"/>
              <w:gridCol w:w="2694"/>
              <w:gridCol w:w="1417"/>
              <w:gridCol w:w="851"/>
              <w:gridCol w:w="708"/>
              <w:gridCol w:w="709"/>
            </w:tblGrid>
            <w:tr w:rsidR="00812B70" w:rsidTr="00261887">
              <w:trPr>
                <w:trHeight w:val="634"/>
              </w:trPr>
              <w:tc>
                <w:tcPr>
                  <w:tcW w:w="1956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2694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812B70" w:rsidRDefault="00812B70" w:rsidP="004135E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812B70" w:rsidTr="00261887">
              <w:trPr>
                <w:trHeight w:val="304"/>
              </w:trPr>
              <w:tc>
                <w:tcPr>
                  <w:tcW w:w="1956" w:type="dxa"/>
                </w:tcPr>
                <w:p w:rsidR="00812B70" w:rsidRPr="00261887" w:rsidRDefault="00261887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261887">
                    <w:rPr>
                      <w:rFonts w:ascii="Calibri" w:eastAsia="宋体" w:hAnsi="Calibri" w:cs="Times New Roman" w:hint="eastAsia"/>
                    </w:rPr>
                    <w:t>茶文化与传统文化</w:t>
                  </w:r>
                </w:p>
              </w:tc>
              <w:tc>
                <w:tcPr>
                  <w:tcW w:w="2694" w:type="dxa"/>
                </w:tcPr>
                <w:p w:rsidR="00812B70" w:rsidRPr="00261887" w:rsidRDefault="00261887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茶文化与传统文化</w:t>
                  </w:r>
                  <w:r w:rsidR="004A3729">
                    <w:rPr>
                      <w:rFonts w:ascii="Calibri" w:eastAsia="宋体" w:hAnsi="Calibri" w:cs="Times New Roman" w:hint="eastAsia"/>
                    </w:rPr>
                    <w:t>的联系</w:t>
                  </w:r>
                </w:p>
              </w:tc>
              <w:tc>
                <w:tcPr>
                  <w:tcW w:w="1417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812B70" w:rsidRPr="00261887" w:rsidRDefault="008A4246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812B70" w:rsidTr="00261887">
              <w:trPr>
                <w:trHeight w:val="241"/>
              </w:trPr>
              <w:tc>
                <w:tcPr>
                  <w:tcW w:w="1956" w:type="dxa"/>
                </w:tcPr>
                <w:p w:rsidR="00812B70" w:rsidRPr="00261887" w:rsidRDefault="00261887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261887">
                    <w:rPr>
                      <w:rFonts w:ascii="Calibri" w:eastAsia="宋体" w:hAnsi="Calibri" w:cs="Times New Roman" w:hint="eastAsia"/>
                    </w:rPr>
                    <w:t>茶文化与世界</w:t>
                  </w:r>
                  <w:r w:rsidR="004A3729">
                    <w:rPr>
                      <w:rFonts w:ascii="Calibri" w:eastAsia="宋体" w:hAnsi="Calibri" w:cs="Times New Roman" w:hint="eastAsia"/>
                    </w:rPr>
                    <w:t>文明</w:t>
                  </w:r>
                </w:p>
              </w:tc>
              <w:tc>
                <w:tcPr>
                  <w:tcW w:w="2694" w:type="dxa"/>
                </w:tcPr>
                <w:p w:rsidR="00812B70" w:rsidRPr="00261887" w:rsidRDefault="004A3729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茶文化与世界文明的碰撞</w:t>
                  </w:r>
                </w:p>
              </w:tc>
              <w:tc>
                <w:tcPr>
                  <w:tcW w:w="1417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812B70" w:rsidRPr="00261887" w:rsidRDefault="008A4246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812B70" w:rsidRPr="00261887" w:rsidRDefault="00812B70" w:rsidP="00261887">
                  <w:pPr>
                    <w:widowControl/>
                    <w:spacing w:line="32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</w:tbl>
          <w:p w:rsidR="00812B70" w:rsidRPr="00C36F4B" w:rsidRDefault="00812B70" w:rsidP="00812B7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4A3729" w:rsidRDefault="004A3729" w:rsidP="004A3729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60A4B">
              <w:rPr>
                <w:rFonts w:ascii="Calibri" w:eastAsia="宋体" w:hAnsi="Calibri" w:cs="Times New Roman" w:hint="eastAsia"/>
              </w:rPr>
              <w:t>通过课堂考勤、实践活动考勤、</w:t>
            </w:r>
            <w:r>
              <w:rPr>
                <w:rFonts w:ascii="Calibri" w:eastAsia="宋体" w:hAnsi="Calibri" w:cs="Times New Roman" w:hint="eastAsia"/>
              </w:rPr>
              <w:t>展示</w:t>
            </w:r>
            <w:r w:rsidRPr="00E60A4B">
              <w:rPr>
                <w:rFonts w:ascii="Calibri" w:eastAsia="宋体" w:hAnsi="Calibri" w:cs="Times New Roman" w:hint="eastAsia"/>
              </w:rPr>
              <w:t>、课程调查问卷与大作业完成情况</w:t>
            </w:r>
            <w:r>
              <w:rPr>
                <w:rFonts w:ascii="Calibri" w:eastAsia="宋体" w:hAnsi="Calibri" w:cs="Times New Roman" w:hint="eastAsia"/>
              </w:rPr>
              <w:t>等几个方面，为学生打分，确定考核结果。</w:t>
            </w:r>
          </w:p>
          <w:p w:rsidR="00812B70" w:rsidRDefault="00812B70" w:rsidP="00812B70">
            <w:pPr>
              <w:spacing w:line="480" w:lineRule="auto"/>
            </w:pPr>
          </w:p>
          <w:p w:rsidR="00812B70" w:rsidRPr="004A3729" w:rsidRDefault="00812B70" w:rsidP="00812B70">
            <w:pPr>
              <w:spacing w:line="480" w:lineRule="auto"/>
            </w:pPr>
          </w:p>
          <w:p w:rsidR="00812B70" w:rsidRPr="00782EBA" w:rsidRDefault="00812B70" w:rsidP="00812B70">
            <w:pPr>
              <w:spacing w:line="480" w:lineRule="auto"/>
              <w:rPr>
                <w:b/>
              </w:rPr>
            </w:pPr>
          </w:p>
          <w:p w:rsidR="00812B70" w:rsidRPr="00782EBA" w:rsidRDefault="00812B70" w:rsidP="00812B70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C70D98">
              <w:rPr>
                <w:rFonts w:ascii="Calibri" w:eastAsia="宋体" w:hAnsi="Calibri" w:cs="Times New Roman" w:hint="eastAsia"/>
                <w:b/>
              </w:rPr>
              <w:t>林治</w:t>
            </w:r>
          </w:p>
          <w:p w:rsidR="00812B70" w:rsidRPr="00261887" w:rsidRDefault="00812B70" w:rsidP="00261887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C70D98">
              <w:rPr>
                <w:rFonts w:ascii="Calibri" w:eastAsia="宋体" w:hAnsi="Calibri" w:cs="Times New Roman" w:hint="eastAsia"/>
                <w:b/>
              </w:rPr>
              <w:t>张爱萍</w:t>
            </w:r>
          </w:p>
        </w:tc>
      </w:tr>
    </w:tbl>
    <w:p w:rsidR="00C95240" w:rsidRPr="00112318" w:rsidRDefault="00C95240" w:rsidP="00112318">
      <w:pPr>
        <w:rPr>
          <w:b/>
          <w:sz w:val="28"/>
          <w:szCs w:val="28"/>
        </w:rPr>
      </w:pPr>
    </w:p>
    <w:sectPr w:rsidR="00C95240" w:rsidRPr="00112318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12E" w:rsidRDefault="007B212E" w:rsidP="003355DD">
      <w:r>
        <w:separator/>
      </w:r>
    </w:p>
  </w:endnote>
  <w:endnote w:type="continuationSeparator" w:id="1">
    <w:p w:rsidR="007B212E" w:rsidRDefault="007B212E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66269B">
        <w:pPr>
          <w:pStyle w:val="a4"/>
          <w:jc w:val="center"/>
        </w:pPr>
        <w:r w:rsidRPr="0066269B">
          <w:fldChar w:fldCharType="begin"/>
        </w:r>
        <w:r w:rsidR="003E2361">
          <w:instrText xml:space="preserve"> PAGE   \* MERGEFORMAT </w:instrText>
        </w:r>
        <w:r w:rsidRPr="0066269B">
          <w:fldChar w:fldCharType="separate"/>
        </w:r>
        <w:r w:rsidR="00A23909" w:rsidRPr="00A23909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12E" w:rsidRDefault="007B212E" w:rsidP="003355DD">
      <w:r>
        <w:separator/>
      </w:r>
    </w:p>
  </w:footnote>
  <w:footnote w:type="continuationSeparator" w:id="1">
    <w:p w:rsidR="007B212E" w:rsidRDefault="007B212E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318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44FEC"/>
    <w:rsid w:val="00250251"/>
    <w:rsid w:val="00252CEA"/>
    <w:rsid w:val="00260682"/>
    <w:rsid w:val="00261887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361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335A4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729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269B"/>
    <w:rsid w:val="006635ED"/>
    <w:rsid w:val="00666A20"/>
    <w:rsid w:val="00666F2C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3F36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212E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2B70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A4246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47261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23909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2F02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0D98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0CCA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4B0A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BC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E40F8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820"/>
    <w:rsid w:val="00FE490A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9">
    <w:name w:val="Strong"/>
    <w:qFormat/>
    <w:rsid w:val="004335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5</Pages>
  <Words>284</Words>
  <Characters>1623</Characters>
  <Application>Microsoft Office Word</Application>
  <DocSecurity>0</DocSecurity>
  <Lines>13</Lines>
  <Paragraphs>3</Paragraphs>
  <ScaleCrop>false</ScaleCrop>
  <Company>IE361.COM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微软用户</cp:lastModifiedBy>
  <cp:revision>97</cp:revision>
  <cp:lastPrinted>2015-04-01T06:59:00Z</cp:lastPrinted>
  <dcterms:created xsi:type="dcterms:W3CDTF">2015-03-26T02:34:00Z</dcterms:created>
  <dcterms:modified xsi:type="dcterms:W3CDTF">2015-04-08T08:40:00Z</dcterms:modified>
</cp:coreProperties>
</file>