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A5" w:rsidRDefault="007D49A5">
      <w:pPr>
        <w:rPr>
          <w:sz w:val="28"/>
          <w:szCs w:val="28"/>
        </w:rPr>
      </w:pPr>
    </w:p>
    <w:p w:rsidR="007D49A5" w:rsidRDefault="007D49A5">
      <w:pPr>
        <w:rPr>
          <w:sz w:val="28"/>
          <w:szCs w:val="28"/>
        </w:rPr>
      </w:pPr>
    </w:p>
    <w:p w:rsidR="007D49A5" w:rsidRDefault="00362FBA">
      <w:pPr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69.75pt;margin-top:115.5pt;width:288.75pt;height:67.5pt;z-index:251657728;mso-position-horizontal-relative:margin;mso-position-vertical-relative:margin">
            <v:imagedata r:id="rId8" o:title="" gain="0"/>
            <w10:wrap type="topAndBottom" anchorx="margin" anchory="margin"/>
          </v:shape>
        </w:pict>
      </w:r>
    </w:p>
    <w:p w:rsidR="007D49A5" w:rsidRDefault="000C3972">
      <w:pPr>
        <w:widowControl/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7D49A5" w:rsidRDefault="007D49A5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7D49A5" w:rsidRDefault="007D49A5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D49A5" w:rsidRDefault="007D49A5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D49A5" w:rsidRDefault="007D49A5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拆掉思维的墙                     </w:t>
      </w: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□通选课程 </w:t>
      </w:r>
      <w:r w:rsidR="00362FBA">
        <w:rPr>
          <w:rFonts w:ascii="宋体" w:hAnsi="宋体" w:hint="eastAsia"/>
          <w:kern w:val="0"/>
          <w:sz w:val="32"/>
          <w:u w:val="single"/>
        </w:rPr>
        <w:fldChar w:fldCharType="begin"/>
      </w:r>
      <w:r w:rsidR="00010E44">
        <w:rPr>
          <w:rFonts w:ascii="宋体" w:hAnsi="宋体" w:hint="eastAsia"/>
          <w:kern w:val="0"/>
          <w:sz w:val="32"/>
          <w:u w:val="single"/>
        </w:rPr>
        <w:instrText xml:space="preserve"> eq \o\ac(□,</w:instrText>
      </w:r>
      <w:r w:rsidR="00010E44">
        <w:rPr>
          <w:rFonts w:ascii="宋体" w:hAnsi="宋体" w:hint="eastAsia"/>
          <w:kern w:val="0"/>
          <w:position w:val="2"/>
          <w:sz w:val="22"/>
          <w:u w:val="single"/>
        </w:rPr>
        <w:instrText>√</w:instrText>
      </w:r>
      <w:r w:rsidR="00010E44">
        <w:rPr>
          <w:rFonts w:ascii="宋体" w:hAnsi="宋体" w:hint="eastAsia"/>
          <w:kern w:val="0"/>
          <w:sz w:val="32"/>
          <w:u w:val="single"/>
        </w:rPr>
        <w:instrText>)</w:instrText>
      </w:r>
      <w:r w:rsidR="00362FBA">
        <w:rPr>
          <w:rFonts w:ascii="宋体" w:hAnsi="宋体" w:hint="eastAsia"/>
          <w:kern w:val="0"/>
          <w:sz w:val="32"/>
          <w:u w:val="single"/>
        </w:rPr>
        <w:fldChar w:fldCharType="end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任选课程   □ 自选课程  </w:t>
      </w: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南洋书院                         </w:t>
      </w: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 姬姣姣                       </w:t>
      </w: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2015.7.6-2015.7.13                       </w:t>
      </w:r>
    </w:p>
    <w:p w:rsidR="007D49A5" w:rsidRDefault="000C39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2015.4.3                     </w:t>
      </w:r>
    </w:p>
    <w:p w:rsidR="007D49A5" w:rsidRDefault="007D49A5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D49A5" w:rsidRDefault="007D49A5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7D49A5" w:rsidRDefault="000C3972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学生工作部（处）</w:t>
      </w:r>
    </w:p>
    <w:p w:rsidR="007D49A5" w:rsidRDefault="000C3972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二O一五年三月</w:t>
      </w:r>
    </w:p>
    <w:p w:rsidR="007D49A5" w:rsidRDefault="007D49A5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7D49A5">
          <w:headerReference w:type="default" r:id="rId9"/>
          <w:footerReference w:type="default" r:id="rId10"/>
          <w:pgSz w:w="11906" w:h="16838"/>
          <w:pgMar w:top="1440" w:right="1800" w:bottom="1701" w:left="1800" w:header="851" w:footer="992" w:gutter="0"/>
          <w:cols w:space="720"/>
          <w:titlePg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7D49A5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课程负责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人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情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姬姣姣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1987.9</w:t>
            </w: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专业技术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中级</w:t>
            </w:r>
          </w:p>
        </w:tc>
        <w:tc>
          <w:tcPr>
            <w:tcW w:w="1271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行政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职务</w:t>
            </w:r>
          </w:p>
        </w:tc>
        <w:tc>
          <w:tcPr>
            <w:tcW w:w="1179" w:type="dxa"/>
            <w:vAlign w:val="center"/>
          </w:tcPr>
          <w:p w:rsidR="007D49A5" w:rsidRDefault="007D49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南洋书院</w:t>
            </w: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联系</w:t>
            </w:r>
          </w:p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18220516636</w:t>
            </w:r>
          </w:p>
        </w:tc>
        <w:tc>
          <w:tcPr>
            <w:tcW w:w="1271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Jiao2012@mail.xjtu.edu.cn</w:t>
            </w:r>
          </w:p>
        </w:tc>
      </w:tr>
      <w:tr w:rsidR="007D49A5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南洋书院本科生党课</w:t>
            </w:r>
          </w:p>
        </w:tc>
      </w:tr>
      <w:tr w:rsidR="007D49A5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年龄</w:t>
            </w:r>
          </w:p>
        </w:tc>
        <w:tc>
          <w:tcPr>
            <w:tcW w:w="1021" w:type="dxa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专业技术职务</w:t>
            </w:r>
          </w:p>
        </w:tc>
        <w:tc>
          <w:tcPr>
            <w:tcW w:w="1110" w:type="dxa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签名</w:t>
            </w: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15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021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110" w:type="dxa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7D49A5" w:rsidRDefault="007D49A5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7D49A5" w:rsidRDefault="007D49A5">
            <w:pPr>
              <w:jc w:val="center"/>
            </w:pPr>
          </w:p>
        </w:tc>
      </w:tr>
      <w:tr w:rsidR="007D49A5">
        <w:trPr>
          <w:cantSplit/>
          <w:trHeight w:val="4966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7D49A5" w:rsidRDefault="000C3972">
            <w:pPr>
              <w:jc w:val="center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7D49A5" w:rsidRDefault="000C3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主要教学工作简历；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主要研究领域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；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主要教学研究项目及成果</w:t>
            </w:r>
          </w:p>
          <w:p w:rsidR="007D49A5" w:rsidRDefault="007D49A5">
            <w:pPr>
              <w:jc w:val="center"/>
            </w:pPr>
          </w:p>
          <w:p w:rsidR="007D49A5" w:rsidRDefault="000C3972">
            <w:pPr>
              <w:jc w:val="center"/>
            </w:pPr>
            <w:r>
              <w:rPr>
                <w:rFonts w:hint="eastAsia"/>
              </w:rPr>
              <w:t>姬姣姣：南洋书院辅导员，</w:t>
            </w:r>
            <w:r>
              <w:t>2014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月获评讲师职称，担任书院党课讲师。</w:t>
            </w:r>
          </w:p>
          <w:p w:rsidR="007D49A5" w:rsidRDefault="000C3972" w:rsidP="00010E44">
            <w:pPr>
              <w:ind w:firstLineChars="150" w:firstLine="300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1"/>
              </w:rPr>
              <w:t>参与“家庭教养方式对大学生人际交往的影响及干预策略研究”课题的工作。</w:t>
            </w:r>
          </w:p>
          <w:p w:rsidR="007D49A5" w:rsidRDefault="000C3972" w:rsidP="00010E44">
            <w:pPr>
              <w:ind w:firstLineChars="100" w:firstLine="200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1"/>
              </w:rPr>
              <w:t>担任南洋书院第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55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期党课班主任，第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期党课教师及班主任</w:t>
            </w:r>
          </w:p>
          <w:p w:rsidR="007D49A5" w:rsidRDefault="000C3972" w:rsidP="00010E44">
            <w:pPr>
              <w:ind w:firstLineChars="150" w:firstLine="300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 w:hint="eastAsia"/>
                <w:sz w:val="20"/>
                <w:szCs w:val="21"/>
              </w:rPr>
              <w:t>担任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书院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综能计划“长安古意”传统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文化研习营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，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”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My first paper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”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我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的第一份科研训练报告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组织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>实施教师</w:t>
            </w:r>
            <w:r>
              <w:rPr>
                <w:rFonts w:ascii="Times New Roman" w:hAnsi="Times New Roman" w:cs="Times New Roman" w:hint="eastAsia"/>
                <w:sz w:val="20"/>
                <w:szCs w:val="21"/>
              </w:rPr>
              <w:t>。</w:t>
            </w:r>
          </w:p>
          <w:p w:rsidR="007D49A5" w:rsidRDefault="007D49A5">
            <w:pPr>
              <w:jc w:val="center"/>
            </w:pPr>
          </w:p>
          <w:p w:rsidR="007D49A5" w:rsidRDefault="007D49A5">
            <w:pPr>
              <w:jc w:val="center"/>
            </w:pPr>
          </w:p>
          <w:p w:rsidR="007D49A5" w:rsidRDefault="007D49A5">
            <w:pPr>
              <w:jc w:val="center"/>
            </w:pPr>
          </w:p>
          <w:p w:rsidR="007D49A5" w:rsidRDefault="007D49A5"/>
        </w:tc>
      </w:tr>
    </w:tbl>
    <w:p w:rsidR="007D49A5" w:rsidRDefault="007D49A5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</w:tblGrid>
      <w:tr w:rsidR="007D49A5">
        <w:trPr>
          <w:trHeight w:val="13730"/>
        </w:trPr>
        <w:tc>
          <w:tcPr>
            <w:tcW w:w="8897" w:type="dxa"/>
          </w:tcPr>
          <w:p w:rsidR="007D49A5" w:rsidRDefault="000C39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拆掉思维的墙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课程教学大纲</w:t>
            </w:r>
          </w:p>
          <w:p w:rsidR="007D49A5" w:rsidRDefault="007D49A5">
            <w:pPr>
              <w:spacing w:line="360" w:lineRule="auto"/>
            </w:pP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课程名称：拆掉思维的墙</w:t>
            </w:r>
          </w:p>
          <w:p w:rsidR="007D49A5" w:rsidRDefault="000C3972">
            <w:pPr>
              <w:pStyle w:val="a7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 w:hint="eastAsia"/>
                <w:sz w:val="20"/>
                <w:szCs w:val="20"/>
              </w:rPr>
              <w:t>英文名称：</w:t>
            </w:r>
            <w:r>
              <w:rPr>
                <w:rFonts w:ascii="Calibri" w:hAnsi="Calibri" w:cs="Times New Roman" w:hint="eastAsia"/>
                <w:sz w:val="20"/>
                <w:szCs w:val="20"/>
              </w:rPr>
              <w:t>T</w:t>
            </w:r>
            <w:r>
              <w:rPr>
                <w:rFonts w:ascii="Calibri" w:hAnsi="Calibri" w:cs="Times New Roman" w:hint="eastAsia"/>
                <w:color w:val="auto"/>
                <w:kern w:val="2"/>
                <w:sz w:val="21"/>
                <w:szCs w:val="22"/>
              </w:rPr>
              <w:t>ear down the walls of thinking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学时：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16  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（理论学时：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6    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实践学时：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4   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小组讨论学时：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6   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）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课外学分数：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适用对象：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2013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级理工科学生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开课最少人数：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先修课程：无</w:t>
            </w:r>
          </w:p>
          <w:p w:rsidR="007D49A5" w:rsidRDefault="000C39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使用教材及参考书：</w:t>
            </w:r>
          </w:p>
          <w:p w:rsidR="007D49A5" w:rsidRDefault="000C3972">
            <w:pPr>
              <w:widowControl/>
              <w:shd w:val="clear" w:color="auto" w:fill="FFFFFF"/>
              <w:spacing w:line="240" w:lineRule="atLeas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[1]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〔英〕</w:t>
            </w:r>
            <w:hyperlink r:id="rId11" w:tgtFrame="http://product.dangdang.com/_blank" w:history="1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博赞</w:t>
              </w:r>
            </w:hyperlink>
            <w:r>
              <w:rPr>
                <w:rFonts w:ascii="Times New Roman" w:hAnsi="Times New Roman" w:cs="Times New Roman" w:hint="eastAsia"/>
                <w:sz w:val="20"/>
                <w:szCs w:val="20"/>
              </w:rPr>
              <w:t>，著，</w:t>
            </w:r>
            <w:hyperlink r:id="rId12" w:tgtFrame="http://product.dangdang.com/_blank" w:history="1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丁大刚</w:t>
              </w:r>
            </w:hyperlink>
            <w:r>
              <w:rPr>
                <w:rFonts w:ascii="Times New Roman" w:hAnsi="Times New Roman" w:cs="Times New Roman" w:hint="eastAsia"/>
                <w:sz w:val="20"/>
                <w:szCs w:val="20"/>
              </w:rPr>
              <w:t>，</w:t>
            </w:r>
            <w:hyperlink r:id="rId13" w:tgtFrame="http://product.dangdang.com/_blank" w:history="1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张斌</w:t>
              </w:r>
            </w:hyperlink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　译，思维导图使用手册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北京：</w:t>
            </w:r>
            <w:hyperlink r:id="rId14" w:history="1">
              <w:r>
                <w:rPr>
                  <w:rFonts w:ascii="Times New Roman" w:hAnsi="Times New Roman" w:cs="Times New Roman" w:hint="eastAsia"/>
                  <w:sz w:val="20"/>
                  <w:szCs w:val="20"/>
                </w:rPr>
                <w:t>化学工业出版社</w:t>
              </w:r>
            </w:hyperlink>
            <w:r>
              <w:rPr>
                <w:rFonts w:ascii="Times New Roman" w:hAnsi="Times New Roman" w:cs="Times New Roman" w:hint="eastAsia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2011</w:t>
            </w:r>
          </w:p>
          <w:p w:rsidR="007D49A5" w:rsidRDefault="000C3972">
            <w:pPr>
              <w:numPr>
                <w:ilvl w:val="0"/>
                <w:numId w:val="1"/>
              </w:numPr>
              <w:spacing w:line="36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课程性质和目的（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字左右）</w:t>
            </w:r>
          </w:p>
          <w:p w:rsidR="007D49A5" w:rsidRDefault="000C3972">
            <w:pPr>
              <w:pStyle w:val="a7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Calibri" w:hAnsi="Calibri" w:cs="Times New Roman"/>
                <w:color w:val="auto"/>
                <w:kern w:val="2"/>
                <w:sz w:val="21"/>
                <w:szCs w:val="22"/>
              </w:rPr>
            </w:pPr>
            <w:r>
              <w:rPr>
                <w:rFonts w:ascii="Calibri" w:hAnsi="Calibri" w:cs="Times New Roman" w:hint="eastAsia"/>
                <w:sz w:val="20"/>
                <w:szCs w:val="20"/>
              </w:rPr>
              <w:t>性质：</w:t>
            </w:r>
            <w:r>
              <w:rPr>
                <w:rFonts w:ascii="Calibri" w:hAnsi="Calibri" w:cs="Times New Roman" w:hint="eastAsia"/>
                <w:color w:val="auto"/>
                <w:kern w:val="2"/>
                <w:sz w:val="21"/>
                <w:szCs w:val="22"/>
              </w:rPr>
              <w:t>任选课外选修课程</w:t>
            </w:r>
          </w:p>
          <w:p w:rsidR="007D49A5" w:rsidRDefault="000C3972">
            <w:pPr>
              <w:spacing w:line="360" w:lineRule="auto"/>
              <w:ind w:left="5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目的：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以培养大学生创新能力及思辨能力为目标，通过课堂学习，思维训练，头脑风暴，案例分析，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青年中国说等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讲座分享，科学文献检索等多种形式提高学生创新思维的积极性，激发学生创新思维的热情。</w:t>
            </w:r>
          </w:p>
          <w:p w:rsidR="007D49A5" w:rsidRDefault="000C3972">
            <w:pPr>
              <w:numPr>
                <w:ilvl w:val="0"/>
                <w:numId w:val="1"/>
              </w:numPr>
              <w:spacing w:line="36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课程内容简介（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字左右）</w:t>
            </w:r>
          </w:p>
          <w:p w:rsidR="007D49A5" w:rsidRDefault="000C3972" w:rsidP="00517161">
            <w:pPr>
              <w:spacing w:line="360" w:lineRule="auto"/>
              <w:ind w:left="600" w:hangingChars="300" w:hanging="6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以培养大学生创新能力及思辨能力为目标，通过课堂学习，思维训练，头脑风暴，案例分析，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讲座分享，科学文献检索等多种形式提高学生创新思维的积极性，激发学生创新思维的热情。以小班团体辅导教学（不超过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人）为单位，共计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次课程，每次课程为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课时。考核方式以课堂评价，撰写课业报告及实践调查为主。</w:t>
            </w:r>
          </w:p>
          <w:p w:rsidR="007D49A5" w:rsidRDefault="000C3972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教学内容及安排</w:t>
            </w:r>
          </w:p>
          <w:p w:rsidR="007D49A5" w:rsidRDefault="000C3972">
            <w:pPr>
              <w:spacing w:line="480" w:lineRule="auto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1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、理论学习部分（含系列讲座）</w:t>
            </w:r>
          </w:p>
          <w:tbl>
            <w:tblPr>
              <w:tblW w:w="79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56"/>
              <w:gridCol w:w="993"/>
              <w:gridCol w:w="2551"/>
              <w:gridCol w:w="709"/>
              <w:gridCol w:w="850"/>
              <w:gridCol w:w="851"/>
            </w:tblGrid>
            <w:tr w:rsidR="007D49A5">
              <w:trPr>
                <w:trHeight w:val="630"/>
                <w:jc w:val="center"/>
              </w:trPr>
              <w:tc>
                <w:tcPr>
                  <w:tcW w:w="1956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讲座名称</w:t>
                  </w:r>
                </w:p>
              </w:tc>
              <w:tc>
                <w:tcPr>
                  <w:tcW w:w="993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主讲人</w:t>
                  </w:r>
                </w:p>
              </w:tc>
              <w:tc>
                <w:tcPr>
                  <w:tcW w:w="2551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讲座内容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地点</w:t>
                  </w:r>
                </w:p>
              </w:tc>
            </w:tr>
            <w:tr w:rsidR="007D49A5">
              <w:trPr>
                <w:trHeight w:val="465"/>
                <w:jc w:val="center"/>
              </w:trPr>
              <w:tc>
                <w:tcPr>
                  <w:tcW w:w="1956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发现一个与众不同的自己和世界</w:t>
                  </w:r>
                </w:p>
                <w:p w:rsidR="007D49A5" w:rsidRDefault="007D49A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25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沟通训练：“初次见面”，如何让自我介绍与众不同</w:t>
                  </w:r>
                </w:p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开启创造之旅：认识自己，了解大脑的创造性潜能；左右脑自测、全脑思考法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7.6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  <w:tr w:rsidR="007D49A5">
              <w:trPr>
                <w:trHeight w:val="240"/>
                <w:jc w:val="center"/>
              </w:trPr>
              <w:tc>
                <w:tcPr>
                  <w:tcW w:w="1956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艺术创新训练：创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造，让生活更美好</w:t>
                  </w:r>
                </w:p>
              </w:tc>
              <w:tc>
                <w:tcPr>
                  <w:tcW w:w="993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姬姣姣</w:t>
                  </w:r>
                </w:p>
              </w:tc>
              <w:tc>
                <w:tcPr>
                  <w:tcW w:w="25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科幻之旅：科幻电影欣赏</w:t>
                  </w:r>
                </w:p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影视创新：设计故事中人物服装、道具、场景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楼</w:t>
                  </w:r>
                </w:p>
              </w:tc>
            </w:tr>
            <w:tr w:rsidR="007D49A5">
              <w:trPr>
                <w:trHeight w:val="240"/>
                <w:jc w:val="center"/>
              </w:trPr>
              <w:tc>
                <w:tcPr>
                  <w:tcW w:w="1956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科技创新训练：科学可以很有趣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25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走进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 xml:space="preserve">top paper, 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走近科学，初步学习阅读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science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，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nature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等国际顶级期刊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</w:tbl>
          <w:p w:rsidR="007D49A5" w:rsidRDefault="000C3972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7D49A5">
        <w:trPr>
          <w:trHeight w:val="4668"/>
        </w:trPr>
        <w:tc>
          <w:tcPr>
            <w:tcW w:w="8897" w:type="dxa"/>
            <w:vAlign w:val="center"/>
          </w:tcPr>
          <w:p w:rsidR="007D49A5" w:rsidRDefault="000C3972">
            <w:pPr>
              <w:spacing w:line="480" w:lineRule="auto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 xml:space="preserve">    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、实践认知部分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73"/>
              <w:gridCol w:w="1701"/>
              <w:gridCol w:w="1559"/>
              <w:gridCol w:w="1134"/>
              <w:gridCol w:w="709"/>
              <w:gridCol w:w="850"/>
              <w:gridCol w:w="709"/>
            </w:tblGrid>
            <w:tr w:rsidR="007D49A5">
              <w:trPr>
                <w:trHeight w:val="630"/>
              </w:trPr>
              <w:tc>
                <w:tcPr>
                  <w:tcW w:w="1673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实践主题</w:t>
                  </w:r>
                </w:p>
              </w:tc>
              <w:tc>
                <w:tcPr>
                  <w:tcW w:w="1701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实践目标</w:t>
                  </w:r>
                </w:p>
              </w:tc>
              <w:tc>
                <w:tcPr>
                  <w:tcW w:w="1559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实践内容</w:t>
                  </w:r>
                </w:p>
              </w:tc>
              <w:tc>
                <w:tcPr>
                  <w:tcW w:w="1134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辅导教师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地点</w:t>
                  </w:r>
                </w:p>
              </w:tc>
            </w:tr>
            <w:tr w:rsidR="007D49A5">
              <w:trPr>
                <w:trHeight w:val="465"/>
              </w:trPr>
              <w:tc>
                <w:tcPr>
                  <w:tcW w:w="1673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原创能力训练：逆向思考、新的组合、寻找事物，联想等思维能力训练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培养逆向思考、组合、寻找事物关联，联想等思维能力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创新思维训练：“纸桥”“伸展的结构”等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头脑风暴：故事接龙大比拼等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奇思妙想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联想思维的奇妙之处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  <w:tr w:rsidR="007D49A5">
              <w:trPr>
                <w:trHeight w:val="240"/>
              </w:trPr>
              <w:tc>
                <w:tcPr>
                  <w:tcW w:w="1673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思维导图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”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应用训练：人类思维如此强大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利用思维导图这种思维“地图”，开启大脑的无限潜能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学习“思维导图”法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体验“思维导图”法带来的意外收获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实践“思维导图”，绘制自己的思维“地图”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</w:tbl>
          <w:p w:rsidR="007D49A5" w:rsidRDefault="000C3972">
            <w:pPr>
              <w:spacing w:line="480" w:lineRule="auto"/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、研讨交流部分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7D49A5">
              <w:trPr>
                <w:trHeight w:val="634"/>
              </w:trPr>
              <w:tc>
                <w:tcPr>
                  <w:tcW w:w="1360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480" w:lineRule="auto"/>
                    <w:jc w:val="center"/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地点</w:t>
                  </w:r>
                </w:p>
              </w:tc>
            </w:tr>
            <w:tr w:rsidR="007D49A5">
              <w:trPr>
                <w:trHeight w:val="468"/>
              </w:trPr>
              <w:tc>
                <w:tcPr>
                  <w:tcW w:w="136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发现身边的奇迹：大学生创新实例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搜集大学生科技创新发明案例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分享身边的创新达人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做一个文艺的理工科生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  <w:tr w:rsidR="007D49A5">
              <w:trPr>
                <w:trHeight w:val="241"/>
              </w:trPr>
              <w:tc>
                <w:tcPr>
                  <w:tcW w:w="136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头脑风暴：提高思维速度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辩论会：即兴辩论</w:t>
                  </w:r>
                </w:p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时间管理：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分钟完成创意展示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lastRenderedPageBreak/>
                    <w:t>姬姣姣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  <w:tr w:rsidR="007D49A5">
              <w:trPr>
                <w:trHeight w:val="241"/>
              </w:trPr>
              <w:tc>
                <w:tcPr>
                  <w:tcW w:w="136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“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异想天开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”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：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编写原创故事或者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分享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TED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及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青年中国说讲座内容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0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以小组为单位进行原创故事的情景剧表演或者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分享讲座</w:t>
                  </w:r>
                </w:p>
                <w:p w:rsidR="007D49A5" w:rsidRDefault="007D49A5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姬姣姣</w:t>
                  </w:r>
                </w:p>
              </w:tc>
              <w:tc>
                <w:tcPr>
                  <w:tcW w:w="851" w:type="dxa"/>
                </w:tcPr>
                <w:p w:rsidR="007D49A5" w:rsidRDefault="000C397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7.13</w:t>
                  </w:r>
                </w:p>
              </w:tc>
              <w:tc>
                <w:tcPr>
                  <w:tcW w:w="709" w:type="dxa"/>
                </w:tcPr>
                <w:p w:rsidR="007D49A5" w:rsidRDefault="000C3972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东九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13</w:t>
                  </w: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</w:rPr>
                    <w:t>楼</w:t>
                  </w:r>
                </w:p>
              </w:tc>
            </w:tr>
          </w:tbl>
          <w:p w:rsidR="007D49A5" w:rsidRDefault="000C3972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课程的考核评价方案</w:t>
            </w:r>
          </w:p>
          <w:p w:rsidR="007D49A5" w:rsidRDefault="000C3972" w:rsidP="00010E44">
            <w:pPr>
              <w:spacing w:line="480" w:lineRule="auto"/>
              <w:ind w:firstLineChars="250" w:firstLine="5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考核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包括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四个方面，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课堂表现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，课后作业，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科学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文献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阅读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及前沿讲座分享，创新展示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。其中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课堂表现考核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课堂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参与度，积极度；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课后作业考核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课堂训练完成结果案例搜集及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创意作业等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；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科学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文献阅读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及前沿讲座分享考核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文献阅读报告，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讲座分享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等；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创新展示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考核原创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故事及</w:t>
            </w:r>
            <w:r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情景剧表现等。</w:t>
            </w:r>
          </w:p>
          <w:p w:rsidR="007D49A5" w:rsidRDefault="007D49A5">
            <w:pPr>
              <w:spacing w:line="480" w:lineRule="auto"/>
            </w:pPr>
          </w:p>
          <w:p w:rsidR="007D49A5" w:rsidRDefault="007D49A5">
            <w:pPr>
              <w:spacing w:line="480" w:lineRule="auto"/>
            </w:pPr>
          </w:p>
          <w:p w:rsidR="007D49A5" w:rsidRDefault="007D49A5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D49A5" w:rsidRDefault="000C3972" w:rsidP="00010E44">
            <w:pPr>
              <w:spacing w:line="360" w:lineRule="auto"/>
              <w:ind w:left="285" w:firstLineChars="1800" w:firstLine="36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大纲制定者：姬姣姣</w:t>
            </w:r>
          </w:p>
          <w:p w:rsidR="007D49A5" w:rsidRDefault="000C3972" w:rsidP="00010E44">
            <w:pPr>
              <w:spacing w:line="360" w:lineRule="auto"/>
              <w:ind w:left="285" w:firstLineChars="1800" w:firstLine="36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大纲审核者：刘茹</w:t>
            </w:r>
          </w:p>
          <w:p w:rsidR="007D49A5" w:rsidRDefault="007D49A5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D49A5" w:rsidRDefault="007D49A5">
            <w:pPr>
              <w:spacing w:line="480" w:lineRule="auto"/>
            </w:pPr>
          </w:p>
          <w:p w:rsidR="007D49A5" w:rsidRDefault="007D49A5">
            <w:pPr>
              <w:spacing w:line="480" w:lineRule="auto"/>
            </w:pPr>
          </w:p>
          <w:p w:rsidR="00010E44" w:rsidRDefault="00010E44">
            <w:pPr>
              <w:spacing w:line="480" w:lineRule="auto"/>
            </w:pPr>
          </w:p>
          <w:p w:rsidR="00010E44" w:rsidRDefault="00010E44">
            <w:pPr>
              <w:spacing w:line="480" w:lineRule="auto"/>
            </w:pPr>
          </w:p>
          <w:p w:rsidR="00010E44" w:rsidRDefault="00010E44">
            <w:pPr>
              <w:spacing w:line="480" w:lineRule="auto"/>
            </w:pPr>
          </w:p>
          <w:p w:rsidR="00010E44" w:rsidRDefault="00010E44">
            <w:pPr>
              <w:spacing w:line="480" w:lineRule="auto"/>
            </w:pPr>
            <w:bookmarkStart w:id="0" w:name="_GoBack"/>
            <w:bookmarkEnd w:id="0"/>
          </w:p>
        </w:tc>
      </w:tr>
    </w:tbl>
    <w:p w:rsidR="007D49A5" w:rsidRDefault="007D49A5" w:rsidP="00517161">
      <w:pPr>
        <w:rPr>
          <w:b/>
          <w:sz w:val="28"/>
          <w:szCs w:val="28"/>
        </w:rPr>
      </w:pPr>
    </w:p>
    <w:sectPr w:rsidR="007D49A5" w:rsidSect="00362FB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66A" w:rsidRDefault="0027466A">
      <w:r>
        <w:separator/>
      </w:r>
    </w:p>
  </w:endnote>
  <w:endnote w:type="continuationSeparator" w:id="1">
    <w:p w:rsidR="0027466A" w:rsidRDefault="00274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9A5" w:rsidRDefault="00362FBA">
    <w:pPr>
      <w:pStyle w:val="a5"/>
      <w:jc w:val="center"/>
    </w:pPr>
    <w:r>
      <w:fldChar w:fldCharType="begin"/>
    </w:r>
    <w:r w:rsidR="000C3972">
      <w:instrText xml:space="preserve"> PAGE   \* MERGEFORMAT </w:instrText>
    </w:r>
    <w:r>
      <w:fldChar w:fldCharType="separate"/>
    </w:r>
    <w:r w:rsidR="00517161">
      <w:rPr>
        <w:noProof/>
      </w:rPr>
      <w:t>6</w:t>
    </w:r>
    <w:r>
      <w:fldChar w:fldCharType="end"/>
    </w:r>
  </w:p>
  <w:p w:rsidR="007D49A5" w:rsidRDefault="007D49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66A" w:rsidRDefault="0027466A">
      <w:r>
        <w:separator/>
      </w:r>
    </w:p>
  </w:footnote>
  <w:footnote w:type="continuationSeparator" w:id="1">
    <w:p w:rsidR="0027466A" w:rsidRDefault="00274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9A5" w:rsidRDefault="007D49A5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D52"/>
    <w:rsid w:val="000033C4"/>
    <w:rsid w:val="00005885"/>
    <w:rsid w:val="00005F0B"/>
    <w:rsid w:val="00006F53"/>
    <w:rsid w:val="00010E44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29BE"/>
    <w:rsid w:val="000C3972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466A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2FBA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A6D9D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17161"/>
    <w:rsid w:val="0052276C"/>
    <w:rsid w:val="00523A54"/>
    <w:rsid w:val="00541E7A"/>
    <w:rsid w:val="00542C0F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22F3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49A5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36F84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03B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2DA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5FAC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  <w:rsid w:val="071413C9"/>
    <w:rsid w:val="31BC1C3D"/>
    <w:rsid w:val="62F160CA"/>
    <w:rsid w:val="6B5314FA"/>
    <w:rsid w:val="7A1C1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BA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362FBA"/>
    <w:pPr>
      <w:spacing w:beforeAutospacing="1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62FBA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62FB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62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362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362FB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8">
    <w:name w:val="Hyperlink"/>
    <w:unhideWhenUsed/>
    <w:rsid w:val="00362FBA"/>
    <w:rPr>
      <w:color w:val="0000FF"/>
      <w:u w:val="single"/>
    </w:rPr>
  </w:style>
  <w:style w:type="table" w:styleId="a9">
    <w:name w:val="Table Grid"/>
    <w:basedOn w:val="a1"/>
    <w:uiPriority w:val="59"/>
    <w:rsid w:val="00362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rsid w:val="00362FBA"/>
    <w:rPr>
      <w:sz w:val="18"/>
      <w:szCs w:val="18"/>
    </w:rPr>
  </w:style>
  <w:style w:type="character" w:customStyle="1" w:styleId="Char1">
    <w:name w:val="页脚 Char"/>
    <w:link w:val="a5"/>
    <w:uiPriority w:val="99"/>
    <w:rsid w:val="00362FBA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362FBA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62F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angdang.com/author/&#213;&#197;&#177;&#243;_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ngdang.com/author/&#182;&#161;&#180;&#243;&#184;&#213;_1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ngdang.com/author/&#178;&#169;&#212;&#222;_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dangdang.com/publish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392</Words>
  <Characters>2235</Characters>
  <Application>Microsoft Office Word</Application>
  <DocSecurity>0</DocSecurity>
  <Lines>18</Lines>
  <Paragraphs>5</Paragraphs>
  <ScaleCrop>false</ScaleCrop>
  <Company>IE361.COM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西安交通大学院处函件</dc:title>
  <dc:creator>薛周利</dc:creator>
  <cp:lastModifiedBy>Windows 用户</cp:lastModifiedBy>
  <cp:revision>3</cp:revision>
  <cp:lastPrinted>2015-04-10T02:59:00Z</cp:lastPrinted>
  <dcterms:created xsi:type="dcterms:W3CDTF">2015-04-03T02:49:00Z</dcterms:created>
  <dcterms:modified xsi:type="dcterms:W3CDTF">2015-04-14T06:12:00Z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