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7"/>
      </w:tblGrid>
      <w:tr w:rsidR="00EC57C9" w:rsidRPr="00CB4CCC" w:rsidTr="00EC57C9">
        <w:trPr>
          <w:trHeight w:val="13730"/>
        </w:trPr>
        <w:tc>
          <w:tcPr>
            <w:tcW w:w="8897" w:type="dxa"/>
          </w:tcPr>
          <w:p w:rsidR="00EC57C9" w:rsidRPr="00C962FC" w:rsidRDefault="00607250" w:rsidP="00C962F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607250">
              <w:rPr>
                <w:rFonts w:ascii="Calibri" w:eastAsia="宋体" w:hAnsi="Calibri" w:cs="Times New Roman" w:hint="eastAsia"/>
                <w:b/>
              </w:rPr>
              <w:t>不一样的口才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607250">
              <w:rPr>
                <w:rFonts w:hint="eastAsia"/>
              </w:rPr>
              <w:t>不一样的口才</w:t>
            </w:r>
          </w:p>
          <w:p w:rsidR="00EC57C9" w:rsidRPr="00EC57C9" w:rsidRDefault="00EC57C9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607250" w:rsidRPr="00607250">
              <w:rPr>
                <w:rFonts w:ascii="Calibri" w:eastAsia="宋体" w:hAnsi="Calibri" w:cs="Times New Roman"/>
              </w:rPr>
              <w:t>Talk with Technique</w:t>
            </w:r>
          </w:p>
          <w:p w:rsidR="00EC57C9" w:rsidRPr="00EC57C9" w:rsidRDefault="00607250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学时：</w:t>
            </w:r>
            <w:r>
              <w:rPr>
                <w:rFonts w:ascii="Calibri" w:eastAsia="宋体" w:hAnsi="Calibri" w:cs="Times New Roman" w:hint="eastAsia"/>
              </w:rPr>
              <w:t>16</w:t>
            </w:r>
            <w:r w:rsidR="00EC57C9"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594BA4">
              <w:rPr>
                <w:rFonts w:ascii="Calibri" w:eastAsia="宋体" w:hAnsi="Calibri" w:cs="Times New Roman"/>
              </w:rPr>
              <w:t>10</w:t>
            </w:r>
            <w:r w:rsidR="00EC57C9">
              <w:rPr>
                <w:rFonts w:hint="eastAsia"/>
              </w:rPr>
              <w:t>实践学时</w:t>
            </w:r>
            <w:r w:rsidR="00EC57C9" w:rsidRPr="00EC57C9">
              <w:rPr>
                <w:rFonts w:ascii="Calibri" w:eastAsia="宋体" w:hAnsi="Calibri" w:cs="Times New Roman" w:hint="eastAsia"/>
              </w:rPr>
              <w:t>：</w:t>
            </w:r>
            <w:r w:rsidR="00594BA4">
              <w:rPr>
                <w:rFonts w:ascii="Calibri" w:eastAsia="宋体" w:hAnsi="Calibri" w:cs="Times New Roman"/>
              </w:rPr>
              <w:t>0</w:t>
            </w:r>
            <w:r w:rsidR="00EC57C9">
              <w:rPr>
                <w:rFonts w:hint="eastAsia"/>
              </w:rPr>
              <w:t>小组讨论学时</w:t>
            </w:r>
            <w:r w:rsidR="00594BA4">
              <w:rPr>
                <w:rFonts w:hint="eastAsia"/>
              </w:rPr>
              <w:t>：</w:t>
            </w:r>
            <w:r w:rsidR="00594BA4">
              <w:rPr>
                <w:rFonts w:hint="eastAsia"/>
              </w:rPr>
              <w:t>6</w:t>
            </w:r>
            <w:r w:rsidR="00EC57C9"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="00607250">
              <w:rPr>
                <w:rFonts w:ascii="Calibri" w:eastAsia="宋体" w:hAnsi="Calibri" w:cs="Times New Roman" w:hint="eastAsia"/>
              </w:rPr>
              <w:t>：</w:t>
            </w:r>
            <w:r w:rsidR="00607250">
              <w:rPr>
                <w:rFonts w:ascii="Calibri" w:eastAsia="宋体" w:hAnsi="Calibri" w:cs="Times New Roman" w:hint="eastAsia"/>
              </w:rPr>
              <w:t>1</w:t>
            </w:r>
            <w:r w:rsidR="00607250">
              <w:rPr>
                <w:rFonts w:ascii="Calibri" w:eastAsia="宋体" w:hAnsi="Calibri" w:cs="Times New Roman" w:hint="eastAsia"/>
              </w:rPr>
              <w:t>学分</w:t>
            </w:r>
          </w:p>
          <w:p w:rsidR="00EC57C9" w:rsidRDefault="00607250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适用对象：大学一</w:t>
            </w:r>
            <w:r w:rsidRPr="00135DBF">
              <w:rPr>
                <w:rFonts w:ascii="Calibri" w:eastAsia="宋体" w:hAnsi="Calibri" w:cs="Times New Roman" w:hint="eastAsia"/>
              </w:rPr>
              <w:t>、二、三年级学生</w:t>
            </w:r>
          </w:p>
          <w:p w:rsidR="008D6A44" w:rsidRPr="00EC57C9" w:rsidRDefault="008D6A44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BA3166">
              <w:rPr>
                <w:rFonts w:ascii="Calibri" w:eastAsia="宋体" w:hAnsi="Calibri" w:cs="Times New Roman" w:hint="eastAsia"/>
              </w:rPr>
              <w:t>20</w:t>
            </w:r>
          </w:p>
          <w:p w:rsidR="00EC57C9" w:rsidRPr="00EC57C9" w:rsidRDefault="00EC57C9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BA3166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EC57C9" w:rsidRDefault="00EC57C9" w:rsidP="00C962FC">
            <w:pPr>
              <w:spacing w:line="276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837A8D" w:rsidP="00C962FC">
            <w:pPr>
              <w:spacing w:line="276" w:lineRule="auto"/>
              <w:ind w:left="285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[1] </w:t>
            </w:r>
            <w:r>
              <w:rPr>
                <w:rFonts w:ascii="Calibri" w:eastAsia="宋体" w:hAnsi="Calibri" w:cs="Times New Roman"/>
              </w:rPr>
              <w:t>Ronald B.Adler , Russell F.Protor ;</w:t>
            </w:r>
            <w:r>
              <w:rPr>
                <w:rFonts w:ascii="Calibri" w:eastAsia="宋体" w:hAnsi="Calibri" w:cs="Times New Roman"/>
              </w:rPr>
              <w:t>黄素菲</w:t>
            </w:r>
            <w:r>
              <w:rPr>
                <w:rFonts w:ascii="Calibri" w:eastAsia="宋体" w:hAnsi="Calibri" w:cs="Times New Roman" w:hint="eastAsia"/>
              </w:rPr>
              <w:t>译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沟通的艺术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北京：世界图书出版社，</w:t>
            </w:r>
            <w:r w:rsidR="009E51A2">
              <w:rPr>
                <w:rFonts w:ascii="Calibri" w:eastAsia="宋体" w:hAnsi="Calibri" w:cs="Times New Roman" w:hint="eastAsia"/>
              </w:rPr>
              <w:t>2010.</w:t>
            </w:r>
          </w:p>
          <w:p w:rsidR="009E51A2" w:rsidRDefault="009E51A2" w:rsidP="00C962FC">
            <w:pPr>
              <w:spacing w:line="276" w:lineRule="auto"/>
              <w:ind w:left="285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[2]</w:t>
            </w:r>
            <w:r>
              <w:rPr>
                <w:rFonts w:ascii="Calibri" w:eastAsia="宋体" w:hAnsi="Calibri" w:cs="Times New Roman"/>
              </w:rPr>
              <w:t>戴尔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 w:hint="eastAsia"/>
              </w:rPr>
              <w:t>卡耐基</w:t>
            </w:r>
            <w:r>
              <w:rPr>
                <w:rFonts w:ascii="Calibri" w:eastAsia="宋体" w:hAnsi="Calibri" w:cs="Times New Roman" w:hint="eastAsia"/>
              </w:rPr>
              <w:t xml:space="preserve"> ;</w:t>
            </w:r>
            <w:r>
              <w:rPr>
                <w:rFonts w:ascii="Calibri" w:eastAsia="宋体" w:hAnsi="Calibri" w:cs="Times New Roman" w:hint="eastAsia"/>
              </w:rPr>
              <w:t>王红星译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沟通的艺术与处事智慧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北京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中国华侨出版社，</w:t>
            </w:r>
            <w:r>
              <w:rPr>
                <w:rFonts w:ascii="Calibri" w:eastAsia="宋体" w:hAnsi="Calibri" w:cs="Times New Roman"/>
              </w:rPr>
              <w:t>2012.</w:t>
            </w:r>
          </w:p>
          <w:p w:rsidR="00C962FC" w:rsidRPr="00EC57C9" w:rsidRDefault="009E51A2" w:rsidP="00C962FC">
            <w:pPr>
              <w:spacing w:line="276" w:lineRule="auto"/>
              <w:ind w:left="285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[3]</w:t>
            </w:r>
            <w:r>
              <w:rPr>
                <w:rFonts w:ascii="Calibri" w:eastAsia="宋体" w:hAnsi="Calibri" w:cs="Times New Roman"/>
              </w:rPr>
              <w:t>谢尔</w:t>
            </w:r>
            <w:r>
              <w:rPr>
                <w:rFonts w:ascii="Calibri" w:eastAsia="宋体" w:hAnsi="Calibri" w:cs="Times New Roman"/>
              </w:rPr>
              <w:t>.</w:t>
            </w:r>
            <w:r>
              <w:rPr>
                <w:rFonts w:ascii="Calibri" w:eastAsia="宋体" w:hAnsi="Calibri" w:cs="Times New Roman"/>
              </w:rPr>
              <w:t>利恩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跟奥巴马学演讲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北京</w:t>
            </w:r>
            <w:r>
              <w:rPr>
                <w:rFonts w:ascii="Calibri" w:eastAsia="宋体" w:hAnsi="Calibri" w:cs="Times New Roman" w:hint="eastAsia"/>
              </w:rPr>
              <w:t>.</w:t>
            </w:r>
            <w:r>
              <w:rPr>
                <w:rFonts w:ascii="Calibri" w:eastAsia="宋体" w:hAnsi="Calibri" w:cs="Times New Roman"/>
              </w:rPr>
              <w:t>科学出版，</w:t>
            </w:r>
            <w:r>
              <w:rPr>
                <w:rFonts w:ascii="Calibri" w:eastAsia="宋体" w:hAnsi="Calibri" w:cs="Times New Roman"/>
              </w:rPr>
              <w:t>2009.</w:t>
            </w:r>
          </w:p>
          <w:p w:rsidR="00EC57C9" w:rsidRPr="00C36F4B" w:rsidRDefault="00EC57C9" w:rsidP="00C962FC">
            <w:pPr>
              <w:numPr>
                <w:ilvl w:val="0"/>
                <w:numId w:val="1"/>
              </w:numPr>
              <w:spacing w:line="276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C962FC">
            <w:pPr>
              <w:spacing w:line="276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481A98">
              <w:rPr>
                <w:rFonts w:ascii="Calibri" w:eastAsia="宋体" w:hAnsi="Calibri" w:cs="Times New Roman" w:hint="eastAsia"/>
              </w:rPr>
              <w:t>大学生综合能力提升项目</w:t>
            </w:r>
          </w:p>
          <w:p w:rsidR="00C962FC" w:rsidRPr="009E51A2" w:rsidRDefault="00EC57C9" w:rsidP="00C962FC">
            <w:pPr>
              <w:spacing w:line="276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481A98" w:rsidRPr="009E51A2">
              <w:rPr>
                <w:rFonts w:ascii="Calibri" w:eastAsia="宋体" w:hAnsi="Calibri" w:cs="Times New Roman"/>
              </w:rPr>
              <w:t>培养大学生沟通能力对大学生自身的成长与成才、对构建和谐社会、和谐校园具有十分重要的意义。培养大学生沟通能力首先要使学生树立沟通主体意识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在沟通过程中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改变传统的思维习惯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形成主动沟通的思维方式。本文对沟通主体意识的涵义进行了阐释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并分析沟通能力培养中的四种沟通意识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即主动沟通意识、角色换位沟通意识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双赢沟通意识</w:t>
            </w:r>
            <w:r w:rsidR="00481A98" w:rsidRPr="009E51A2">
              <w:rPr>
                <w:rFonts w:ascii="Calibri" w:eastAsia="宋体" w:hAnsi="Calibri" w:cs="Times New Roman"/>
              </w:rPr>
              <w:t>,</w:t>
            </w:r>
            <w:r w:rsidR="00481A98" w:rsidRPr="009E51A2">
              <w:rPr>
                <w:rFonts w:ascii="Calibri" w:eastAsia="宋体" w:hAnsi="Calibri" w:cs="Times New Roman"/>
              </w:rPr>
              <w:t>自我形象塑造意识。</w:t>
            </w:r>
          </w:p>
          <w:p w:rsidR="00EC57C9" w:rsidRPr="00C36F4B" w:rsidRDefault="00EC57C9" w:rsidP="00C962FC">
            <w:pPr>
              <w:numPr>
                <w:ilvl w:val="0"/>
                <w:numId w:val="1"/>
              </w:numPr>
              <w:spacing w:line="276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C962FC" w:rsidRPr="00C962FC" w:rsidRDefault="00481A98" w:rsidP="00C962FC">
            <w:pPr>
              <w:spacing w:line="276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C962FC">
              <w:rPr>
                <w:rFonts w:ascii="Calibri" w:eastAsia="宋体" w:hAnsi="Calibri" w:cs="Times New Roman" w:hint="eastAsia"/>
              </w:rPr>
              <w:t>谁具备了高超的语言表达能力，谁就在社会的舞台上成功了一半！《不一样的口才》带你从电视剧中探寻超强口才法则，从口才实战案例中获取超级沟通魔力</w:t>
            </w:r>
            <w:r w:rsidRPr="00C962FC">
              <w:rPr>
                <w:rFonts w:ascii="Calibri" w:eastAsia="宋体" w:hAnsi="Calibri" w:cs="Times New Roman" w:hint="eastAsia"/>
              </w:rPr>
              <w:t>!</w:t>
            </w:r>
            <w:r w:rsidRPr="00C962FC">
              <w:rPr>
                <w:rFonts w:ascii="Calibri" w:eastAsia="宋体" w:hAnsi="Calibri" w:cs="Times New Roman" w:hint="eastAsia"/>
              </w:rPr>
              <w:t>精到、便捷、实用、有效，融科学性与艺术性、理论指导性与实际可操作性于一炉。轻松掌握说话的魅力，沟通的秘笈，帮你赢得人缘赢工作，赢得团队赢江湖！</w:t>
            </w:r>
          </w:p>
          <w:p w:rsidR="00C962FC" w:rsidRPr="00C962FC" w:rsidRDefault="00C36F4B" w:rsidP="00C962FC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962FC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C962FC" w:rsidRDefault="00C36F4B" w:rsidP="00C962FC">
            <w:pPr>
              <w:pStyle w:val="a9"/>
              <w:numPr>
                <w:ilvl w:val="0"/>
                <w:numId w:val="4"/>
              </w:numPr>
              <w:spacing w:line="480" w:lineRule="auto"/>
              <w:ind w:firstLineChars="0"/>
            </w:pPr>
            <w:r>
              <w:rPr>
                <w:rFonts w:hint="eastAsia"/>
              </w:rPr>
              <w:t>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819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476"/>
              <w:gridCol w:w="906"/>
              <w:gridCol w:w="2865"/>
              <w:gridCol w:w="678"/>
              <w:gridCol w:w="851"/>
              <w:gridCol w:w="1419"/>
            </w:tblGrid>
            <w:tr w:rsidR="003B0FE9" w:rsidTr="003B0FE9">
              <w:trPr>
                <w:trHeight w:val="558"/>
              </w:trPr>
              <w:tc>
                <w:tcPr>
                  <w:tcW w:w="1476" w:type="dxa"/>
                </w:tcPr>
                <w:p w:rsidR="003B0FE9" w:rsidRDefault="003B0FE9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906" w:type="dxa"/>
                </w:tcPr>
                <w:p w:rsidR="003B0FE9" w:rsidRDefault="003B0FE9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865" w:type="dxa"/>
                </w:tcPr>
                <w:p w:rsidR="003B0FE9" w:rsidRDefault="003B0FE9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678" w:type="dxa"/>
                </w:tcPr>
                <w:p w:rsidR="003B0FE9" w:rsidRDefault="003B0FE9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1" w:type="dxa"/>
                </w:tcPr>
                <w:p w:rsidR="003B0FE9" w:rsidRDefault="003B0FE9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419" w:type="dxa"/>
                </w:tcPr>
                <w:p w:rsidR="003B0FE9" w:rsidRDefault="003B0FE9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FE9" w:rsidTr="003B0FE9">
              <w:trPr>
                <w:trHeight w:val="847"/>
              </w:trPr>
              <w:tc>
                <w:tcPr>
                  <w:tcW w:w="1476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9E51A2">
                    <w:rPr>
                      <w:rFonts w:ascii="Calibri" w:eastAsia="宋体" w:hAnsi="Calibri" w:cs="Times New Roman" w:hint="eastAsia"/>
                    </w:rPr>
                    <w:t>不一样的口才</w:t>
                  </w:r>
                </w:p>
              </w:tc>
              <w:tc>
                <w:tcPr>
                  <w:tcW w:w="906" w:type="dxa"/>
                </w:tcPr>
                <w:p w:rsidR="003B0FE9" w:rsidRPr="009E51A2" w:rsidRDefault="003B0FE9" w:rsidP="003B0FE9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9E51A2">
                    <w:rPr>
                      <w:rFonts w:ascii="Calibri" w:eastAsia="宋体" w:hAnsi="Calibri" w:cs="Times New Roman"/>
                    </w:rPr>
                    <w:t>岳甜</w:t>
                  </w:r>
                </w:p>
              </w:tc>
              <w:tc>
                <w:tcPr>
                  <w:tcW w:w="2865" w:type="dxa"/>
                </w:tcPr>
                <w:p w:rsidR="003B0FE9" w:rsidRPr="009E51A2" w:rsidRDefault="003B0FE9" w:rsidP="003B0FE9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9E51A2">
                    <w:rPr>
                      <w:rFonts w:ascii="Calibri" w:eastAsia="宋体" w:hAnsi="Calibri" w:cs="Times New Roman"/>
                    </w:rPr>
                    <w:t>如何在人际交往</w:t>
                  </w:r>
                  <w:r>
                    <w:rPr>
                      <w:rFonts w:ascii="Calibri" w:eastAsia="宋体" w:hAnsi="Calibri" w:cs="Times New Roman"/>
                    </w:rPr>
                    <w:t>提升沟通能力（一）、（二）</w:t>
                  </w:r>
                </w:p>
              </w:tc>
              <w:tc>
                <w:tcPr>
                  <w:tcW w:w="678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9E51A2">
                    <w:rPr>
                      <w:rFonts w:ascii="Calibri" w:eastAsia="宋体" w:hAnsi="Calibri" w:cs="Times New Roman"/>
                    </w:rPr>
                    <w:t>6.29</w:t>
                  </w:r>
                </w:p>
              </w:tc>
              <w:tc>
                <w:tcPr>
                  <w:tcW w:w="1419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B0FE9" w:rsidTr="003B0FE9">
              <w:trPr>
                <w:trHeight w:val="847"/>
              </w:trPr>
              <w:tc>
                <w:tcPr>
                  <w:tcW w:w="1476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不一样的口才</w:t>
                  </w:r>
                </w:p>
              </w:tc>
              <w:tc>
                <w:tcPr>
                  <w:tcW w:w="906" w:type="dxa"/>
                </w:tcPr>
                <w:p w:rsidR="003B0FE9" w:rsidRPr="009E51A2" w:rsidRDefault="003B0FE9" w:rsidP="003B0FE9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/>
                    </w:rPr>
                    <w:t>高琼</w:t>
                  </w:r>
                </w:p>
              </w:tc>
              <w:tc>
                <w:tcPr>
                  <w:tcW w:w="2865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团队合作中的沟通能力（一）（二）</w:t>
                  </w:r>
                </w:p>
              </w:tc>
              <w:tc>
                <w:tcPr>
                  <w:tcW w:w="678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/>
                    </w:rPr>
                    <w:t>7.3</w:t>
                  </w:r>
                </w:p>
              </w:tc>
              <w:tc>
                <w:tcPr>
                  <w:tcW w:w="1419" w:type="dxa"/>
                </w:tcPr>
                <w:p w:rsidR="003B0FE9" w:rsidRPr="009E51A2" w:rsidRDefault="003B0FE9" w:rsidP="009E51A2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</w:p>
              </w:tc>
            </w:tr>
            <w:tr w:rsidR="003B0FE9" w:rsidTr="003B0FE9">
              <w:trPr>
                <w:trHeight w:val="847"/>
              </w:trPr>
              <w:tc>
                <w:tcPr>
                  <w:tcW w:w="147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组织内部沟通</w:t>
                  </w:r>
                </w:p>
              </w:tc>
              <w:tc>
                <w:tcPr>
                  <w:tcW w:w="90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孙丹</w:t>
                  </w:r>
                </w:p>
              </w:tc>
              <w:tc>
                <w:tcPr>
                  <w:tcW w:w="2865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在学生组织、社团里面开展一次任务分配的工作</w:t>
                  </w:r>
                </w:p>
              </w:tc>
              <w:tc>
                <w:tcPr>
                  <w:tcW w:w="678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851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7.5</w:t>
                  </w:r>
                </w:p>
              </w:tc>
              <w:tc>
                <w:tcPr>
                  <w:tcW w:w="1419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</w:p>
              </w:tc>
            </w:tr>
            <w:tr w:rsidR="003B0FE9" w:rsidTr="003B0FE9">
              <w:trPr>
                <w:trHeight w:val="847"/>
              </w:trPr>
              <w:tc>
                <w:tcPr>
                  <w:tcW w:w="147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lastRenderedPageBreak/>
                    <w:t>人际沟通</w:t>
                  </w:r>
                </w:p>
              </w:tc>
              <w:tc>
                <w:tcPr>
                  <w:tcW w:w="90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商琛</w:t>
                  </w:r>
                </w:p>
              </w:tc>
              <w:tc>
                <w:tcPr>
                  <w:tcW w:w="2865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与宿舍同学就一个宿舍矛盾进行沟通</w:t>
                  </w:r>
                </w:p>
              </w:tc>
              <w:tc>
                <w:tcPr>
                  <w:tcW w:w="678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851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7.7</w:t>
                  </w:r>
                </w:p>
              </w:tc>
              <w:tc>
                <w:tcPr>
                  <w:tcW w:w="1419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</w:p>
              </w:tc>
            </w:tr>
            <w:tr w:rsidR="003B0FE9" w:rsidTr="003B0FE9">
              <w:trPr>
                <w:trHeight w:val="847"/>
              </w:trPr>
              <w:tc>
                <w:tcPr>
                  <w:tcW w:w="147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职场沟通</w:t>
                  </w:r>
                </w:p>
              </w:tc>
              <w:tc>
                <w:tcPr>
                  <w:tcW w:w="906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王菲菲</w:t>
                  </w:r>
                </w:p>
              </w:tc>
              <w:tc>
                <w:tcPr>
                  <w:tcW w:w="2865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职场新人如何融入新团队</w:t>
                  </w:r>
                </w:p>
              </w:tc>
              <w:tc>
                <w:tcPr>
                  <w:tcW w:w="678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851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  <w:r>
                    <w:t>7.9</w:t>
                  </w:r>
                </w:p>
              </w:tc>
              <w:tc>
                <w:tcPr>
                  <w:tcW w:w="1419" w:type="dxa"/>
                </w:tcPr>
                <w:p w:rsidR="003B0FE9" w:rsidRDefault="003B0FE9" w:rsidP="003B0FE9">
                  <w:pPr>
                    <w:spacing w:line="480" w:lineRule="auto"/>
                    <w:jc w:val="center"/>
                  </w:pPr>
                </w:p>
              </w:tc>
            </w:tr>
          </w:tbl>
          <w:p w:rsidR="00C36F4B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  <w:p w:rsidR="00C962FC" w:rsidRDefault="00C962FC" w:rsidP="00C962FC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C962FC" w:rsidTr="003A5A41">
              <w:trPr>
                <w:trHeight w:val="630"/>
              </w:trPr>
              <w:tc>
                <w:tcPr>
                  <w:tcW w:w="1106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962FC" w:rsidTr="003A5A41">
              <w:trPr>
                <w:trHeight w:val="465"/>
              </w:trPr>
              <w:tc>
                <w:tcPr>
                  <w:tcW w:w="1106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212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</w:p>
              </w:tc>
            </w:tr>
          </w:tbl>
          <w:p w:rsidR="00C962FC" w:rsidRDefault="00C962FC" w:rsidP="00C962FC">
            <w:pPr>
              <w:spacing w:line="480" w:lineRule="auto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31"/>
              <w:gridCol w:w="3119"/>
              <w:gridCol w:w="1417"/>
              <w:gridCol w:w="851"/>
              <w:gridCol w:w="708"/>
              <w:gridCol w:w="709"/>
            </w:tblGrid>
            <w:tr w:rsidR="00C962FC" w:rsidTr="003B0FE9">
              <w:trPr>
                <w:trHeight w:val="634"/>
              </w:trPr>
              <w:tc>
                <w:tcPr>
                  <w:tcW w:w="1531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119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962FC" w:rsidTr="003B0FE9">
              <w:trPr>
                <w:trHeight w:val="468"/>
              </w:trPr>
              <w:tc>
                <w:tcPr>
                  <w:tcW w:w="1531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rPr>
                      <w:rFonts w:hint="eastAsia"/>
                    </w:rPr>
                    <w:t>组织内部沟通</w:t>
                  </w:r>
                </w:p>
              </w:tc>
              <w:tc>
                <w:tcPr>
                  <w:tcW w:w="3119" w:type="dxa"/>
                </w:tcPr>
                <w:p w:rsidR="00C962FC" w:rsidRDefault="00C962FC" w:rsidP="00C962FC">
                  <w:pPr>
                    <w:spacing w:line="480" w:lineRule="auto"/>
                  </w:pPr>
                  <w:r w:rsidRPr="009E51A2">
                    <w:rPr>
                      <w:rFonts w:hint="eastAsia"/>
                    </w:rPr>
                    <w:t>日常生活中的人际沟通</w:t>
                  </w:r>
                </w:p>
              </w:tc>
              <w:tc>
                <w:tcPr>
                  <w:tcW w:w="1417" w:type="dxa"/>
                </w:tcPr>
                <w:p w:rsidR="00C962FC" w:rsidRPr="00481A98" w:rsidRDefault="00C962FC" w:rsidP="00C962FC">
                  <w:pPr>
                    <w:spacing w:line="480" w:lineRule="auto"/>
                  </w:pPr>
                  <w:r>
                    <w:t>赵颖</w:t>
                  </w:r>
                  <w:r w:rsidR="003B0FE9">
                    <w:t>、杨艳丽</w:t>
                  </w:r>
                </w:p>
              </w:tc>
              <w:tc>
                <w:tcPr>
                  <w:tcW w:w="851" w:type="dxa"/>
                </w:tcPr>
                <w:p w:rsidR="00C962FC" w:rsidRDefault="00594BA4" w:rsidP="00C962FC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7.5</w:t>
                  </w:r>
                </w:p>
              </w:tc>
              <w:tc>
                <w:tcPr>
                  <w:tcW w:w="709" w:type="dxa"/>
                </w:tcPr>
                <w:p w:rsidR="00C962FC" w:rsidRDefault="00C962FC" w:rsidP="00071369">
                  <w:pPr>
                    <w:spacing w:line="480" w:lineRule="auto"/>
                  </w:pPr>
                </w:p>
              </w:tc>
            </w:tr>
            <w:tr w:rsidR="00C962FC" w:rsidTr="003B0FE9">
              <w:trPr>
                <w:trHeight w:val="241"/>
              </w:trPr>
              <w:tc>
                <w:tcPr>
                  <w:tcW w:w="1531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人际沟通</w:t>
                  </w:r>
                </w:p>
              </w:tc>
              <w:tc>
                <w:tcPr>
                  <w:tcW w:w="3119" w:type="dxa"/>
                </w:tcPr>
                <w:p w:rsidR="00C962FC" w:rsidRPr="00481A98" w:rsidRDefault="00C962FC" w:rsidP="00C962FC">
                  <w:pPr>
                    <w:spacing w:line="480" w:lineRule="auto"/>
                  </w:pPr>
                  <w:r w:rsidRPr="009E51A2">
                    <w:rPr>
                      <w:rFonts w:hint="eastAsia"/>
                    </w:rPr>
                    <w:t>集体团队中的组织沟通</w:t>
                  </w:r>
                </w:p>
              </w:tc>
              <w:tc>
                <w:tcPr>
                  <w:tcW w:w="1417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杨艳丽</w:t>
                  </w:r>
                  <w:r w:rsidR="003B0FE9">
                    <w:t>、赵颖</w:t>
                  </w:r>
                </w:p>
              </w:tc>
              <w:tc>
                <w:tcPr>
                  <w:tcW w:w="851" w:type="dxa"/>
                </w:tcPr>
                <w:p w:rsidR="00C962FC" w:rsidRDefault="00594BA4" w:rsidP="00C962FC">
                  <w:pPr>
                    <w:spacing w:line="480" w:lineRule="auto"/>
                  </w:pPr>
                  <w:r>
                    <w:t>2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7.7</w:t>
                  </w: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</w:pPr>
                </w:p>
              </w:tc>
            </w:tr>
            <w:tr w:rsidR="00C962FC" w:rsidTr="003B0FE9">
              <w:trPr>
                <w:trHeight w:val="241"/>
              </w:trPr>
              <w:tc>
                <w:tcPr>
                  <w:tcW w:w="1531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rPr>
                      <w:rFonts w:hint="eastAsia"/>
                    </w:rPr>
                    <w:t>职场沟通</w:t>
                  </w:r>
                </w:p>
              </w:tc>
              <w:tc>
                <w:tcPr>
                  <w:tcW w:w="3119" w:type="dxa"/>
                </w:tcPr>
                <w:p w:rsidR="00C962FC" w:rsidRDefault="00C962FC" w:rsidP="00C962FC">
                  <w:pPr>
                    <w:spacing w:line="480" w:lineRule="auto"/>
                  </w:pPr>
                  <w:r w:rsidRPr="009E51A2">
                    <w:rPr>
                      <w:rFonts w:hint="eastAsia"/>
                    </w:rPr>
                    <w:t>竞争挑战</w:t>
                  </w:r>
                  <w:r>
                    <w:t>中的</w:t>
                  </w:r>
                  <w:r w:rsidRPr="009E51A2">
                    <w:rPr>
                      <w:rFonts w:hint="eastAsia"/>
                    </w:rPr>
                    <w:t>压力沟通</w:t>
                  </w:r>
                </w:p>
              </w:tc>
              <w:tc>
                <w:tcPr>
                  <w:tcW w:w="1417" w:type="dxa"/>
                </w:tcPr>
                <w:p w:rsidR="00C962FC" w:rsidRDefault="003B0FE9" w:rsidP="00C962FC">
                  <w:pPr>
                    <w:spacing w:line="480" w:lineRule="auto"/>
                  </w:pPr>
                  <w:r>
                    <w:t>高琼、王菲菲</w:t>
                  </w:r>
                </w:p>
              </w:tc>
              <w:tc>
                <w:tcPr>
                  <w:tcW w:w="851" w:type="dxa"/>
                </w:tcPr>
                <w:p w:rsidR="00C962FC" w:rsidRDefault="003B0FE9" w:rsidP="00C962FC">
                  <w:pPr>
                    <w:spacing w:line="480" w:lineRule="auto"/>
                  </w:pPr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7.9</w:t>
                  </w: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</w:pPr>
                </w:p>
              </w:tc>
            </w:tr>
            <w:tr w:rsidR="00C962FC" w:rsidTr="003B0FE9">
              <w:trPr>
                <w:trHeight w:val="241"/>
              </w:trPr>
              <w:tc>
                <w:tcPr>
                  <w:tcW w:w="1531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rPr>
                      <w:rFonts w:hint="eastAsia"/>
                    </w:rPr>
                    <w:t>公开演说</w:t>
                  </w:r>
                </w:p>
              </w:tc>
              <w:tc>
                <w:tcPr>
                  <w:tcW w:w="3119" w:type="dxa"/>
                </w:tcPr>
                <w:p w:rsidR="00C962FC" w:rsidRPr="009E51A2" w:rsidRDefault="00C962FC" w:rsidP="00C962FC">
                  <w:pPr>
                    <w:spacing w:line="480" w:lineRule="auto"/>
                  </w:pPr>
                  <w:r w:rsidRPr="009E51A2">
                    <w:rPr>
                      <w:rFonts w:hint="eastAsia"/>
                    </w:rPr>
                    <w:t>公众的演讲与口才</w:t>
                  </w:r>
                </w:p>
              </w:tc>
              <w:tc>
                <w:tcPr>
                  <w:tcW w:w="1417" w:type="dxa"/>
                </w:tcPr>
                <w:p w:rsidR="00C962FC" w:rsidRDefault="003B0FE9" w:rsidP="00C962FC">
                  <w:pPr>
                    <w:spacing w:line="480" w:lineRule="auto"/>
                  </w:pPr>
                  <w:r>
                    <w:t>岳甜</w:t>
                  </w:r>
                  <w:r>
                    <w:rPr>
                      <w:rFonts w:hint="eastAsia"/>
                    </w:rPr>
                    <w:t>、商琛</w:t>
                  </w:r>
                </w:p>
              </w:tc>
              <w:tc>
                <w:tcPr>
                  <w:tcW w:w="851" w:type="dxa"/>
                </w:tcPr>
                <w:p w:rsidR="00C962FC" w:rsidRDefault="003B0FE9" w:rsidP="00C962FC">
                  <w:pPr>
                    <w:spacing w:line="480" w:lineRule="auto"/>
                  </w:pPr>
                  <w:r>
                    <w:t>1</w:t>
                  </w:r>
                </w:p>
              </w:tc>
              <w:tc>
                <w:tcPr>
                  <w:tcW w:w="708" w:type="dxa"/>
                </w:tcPr>
                <w:p w:rsidR="00C962FC" w:rsidRDefault="00C962FC" w:rsidP="00C962FC">
                  <w:pPr>
                    <w:spacing w:line="480" w:lineRule="auto"/>
                  </w:pPr>
                  <w:r>
                    <w:t>7.11</w:t>
                  </w:r>
                </w:p>
              </w:tc>
              <w:tc>
                <w:tcPr>
                  <w:tcW w:w="709" w:type="dxa"/>
                </w:tcPr>
                <w:p w:rsidR="00C962FC" w:rsidRDefault="00C962FC" w:rsidP="00C962FC">
                  <w:pPr>
                    <w:spacing w:line="480" w:lineRule="auto"/>
                  </w:pPr>
                </w:p>
              </w:tc>
            </w:tr>
          </w:tbl>
          <w:p w:rsidR="00C962FC" w:rsidRPr="00C36F4B" w:rsidRDefault="00C962FC" w:rsidP="00C962FC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C962FC" w:rsidRPr="00782EBA" w:rsidRDefault="00C962FC" w:rsidP="00C962FC">
            <w:pPr>
              <w:spacing w:line="360" w:lineRule="auto"/>
              <w:ind w:left="570" w:firstLineChars="200" w:firstLine="420"/>
              <w:rPr>
                <w:b/>
              </w:rPr>
            </w:pPr>
            <w:r>
              <w:rPr>
                <w:rFonts w:hint="eastAsia"/>
              </w:rPr>
              <w:t>考核主要分为两个部分。一部分是课内考核，主要从课内参与活动</w:t>
            </w:r>
            <w:r w:rsidRPr="00135DBF"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课堂现场演练来对学生进行考核。另一部分是课外考核，主要是考察学生相关论题知识储备，以及简历制作等书面工作完成情况。</w:t>
            </w:r>
          </w:p>
          <w:p w:rsidR="00C962FC" w:rsidRPr="00782EBA" w:rsidRDefault="00C962FC" w:rsidP="00C962FC">
            <w:pPr>
              <w:spacing w:line="360" w:lineRule="auto"/>
              <w:ind w:left="285" w:firstLineChars="1800" w:firstLine="3795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大纲制定者：岳甜</w:t>
            </w:r>
          </w:p>
          <w:p w:rsidR="00C962FC" w:rsidRPr="009502DE" w:rsidRDefault="00943C00" w:rsidP="00C962FC">
            <w:pPr>
              <w:spacing w:line="360" w:lineRule="auto"/>
              <w:ind w:left="285" w:firstLineChars="1800" w:firstLine="3795"/>
              <w:jc w:val="center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大纲审核者：徐慧</w:t>
            </w:r>
          </w:p>
          <w:p w:rsidR="00C962FC" w:rsidRPr="00EB3981" w:rsidRDefault="00C962FC" w:rsidP="00C962FC">
            <w:pPr>
              <w:spacing w:line="480" w:lineRule="auto"/>
              <w:rPr>
                <w:sz w:val="18"/>
                <w:szCs w:val="18"/>
              </w:rPr>
            </w:pPr>
          </w:p>
        </w:tc>
      </w:tr>
    </w:tbl>
    <w:p w:rsidR="00C95240" w:rsidRPr="00894A50" w:rsidRDefault="00C95240" w:rsidP="008F5FD3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894A50" w:rsidSect="00C9524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C2E" w:rsidRDefault="00253C2E" w:rsidP="003355DD">
      <w:r>
        <w:separator/>
      </w:r>
    </w:p>
  </w:endnote>
  <w:endnote w:type="continuationSeparator" w:id="1">
    <w:p w:rsidR="00253C2E" w:rsidRDefault="00253C2E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BA3166" w:rsidRDefault="003D20C6">
        <w:pPr>
          <w:pStyle w:val="a4"/>
          <w:jc w:val="center"/>
        </w:pPr>
        <w:r w:rsidRPr="003D20C6">
          <w:fldChar w:fldCharType="begin"/>
        </w:r>
        <w:r w:rsidR="00BA3166">
          <w:instrText xml:space="preserve"> PAGE   \* MERGEFORMAT </w:instrText>
        </w:r>
        <w:r w:rsidRPr="003D20C6">
          <w:fldChar w:fldCharType="separate"/>
        </w:r>
        <w:r w:rsidR="00EA1483" w:rsidRPr="00EA148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C2E" w:rsidRDefault="00253C2E" w:rsidP="003355DD">
      <w:r>
        <w:separator/>
      </w:r>
    </w:p>
  </w:footnote>
  <w:footnote w:type="continuationSeparator" w:id="1">
    <w:p w:rsidR="00253C2E" w:rsidRDefault="00253C2E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66" w:rsidRDefault="00BA3166" w:rsidP="00BA316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09A3617"/>
    <w:multiLevelType w:val="hybridMultilevel"/>
    <w:tmpl w:val="4AEA83EA"/>
    <w:lvl w:ilvl="0" w:tplc="02864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AF51BE"/>
    <w:multiLevelType w:val="hybridMultilevel"/>
    <w:tmpl w:val="226E6200"/>
    <w:lvl w:ilvl="0" w:tplc="29888D66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30D1"/>
    <w:rsid w:val="0006485E"/>
    <w:rsid w:val="00071369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D7ABA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5DBF"/>
    <w:rsid w:val="001365D1"/>
    <w:rsid w:val="001374F8"/>
    <w:rsid w:val="001432B3"/>
    <w:rsid w:val="001459A2"/>
    <w:rsid w:val="0014603A"/>
    <w:rsid w:val="00150369"/>
    <w:rsid w:val="00153301"/>
    <w:rsid w:val="00170400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50251"/>
    <w:rsid w:val="00252CEA"/>
    <w:rsid w:val="00253C2E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3CF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4F3B"/>
    <w:rsid w:val="00376F98"/>
    <w:rsid w:val="00382332"/>
    <w:rsid w:val="0038459A"/>
    <w:rsid w:val="0039104E"/>
    <w:rsid w:val="00391F32"/>
    <w:rsid w:val="00396A12"/>
    <w:rsid w:val="003A6896"/>
    <w:rsid w:val="003B0680"/>
    <w:rsid w:val="003B0FE9"/>
    <w:rsid w:val="003C0763"/>
    <w:rsid w:val="003C11DD"/>
    <w:rsid w:val="003C3424"/>
    <w:rsid w:val="003C662E"/>
    <w:rsid w:val="003C7554"/>
    <w:rsid w:val="003D20C6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0D9B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81A98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5058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0E30"/>
    <w:rsid w:val="00536D0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4BA4"/>
    <w:rsid w:val="00595FAA"/>
    <w:rsid w:val="005B0639"/>
    <w:rsid w:val="005B7DA4"/>
    <w:rsid w:val="005C0756"/>
    <w:rsid w:val="005C0ABC"/>
    <w:rsid w:val="005C3B1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5E3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07250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84495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3D6D"/>
    <w:rsid w:val="006E60D8"/>
    <w:rsid w:val="006F68FA"/>
    <w:rsid w:val="006F751D"/>
    <w:rsid w:val="006F75BB"/>
    <w:rsid w:val="006F7B30"/>
    <w:rsid w:val="0070030C"/>
    <w:rsid w:val="00700935"/>
    <w:rsid w:val="007029CB"/>
    <w:rsid w:val="00707B70"/>
    <w:rsid w:val="007168C7"/>
    <w:rsid w:val="007364D5"/>
    <w:rsid w:val="00741358"/>
    <w:rsid w:val="0074579F"/>
    <w:rsid w:val="00752944"/>
    <w:rsid w:val="00754229"/>
    <w:rsid w:val="00756162"/>
    <w:rsid w:val="00756C17"/>
    <w:rsid w:val="0076123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37A8D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5FD3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0E75"/>
    <w:rsid w:val="00933D52"/>
    <w:rsid w:val="00934FD6"/>
    <w:rsid w:val="00936793"/>
    <w:rsid w:val="009415FE"/>
    <w:rsid w:val="00942464"/>
    <w:rsid w:val="00943C00"/>
    <w:rsid w:val="009502DE"/>
    <w:rsid w:val="00953CFE"/>
    <w:rsid w:val="00956797"/>
    <w:rsid w:val="009603DF"/>
    <w:rsid w:val="0096125F"/>
    <w:rsid w:val="00966760"/>
    <w:rsid w:val="00971D33"/>
    <w:rsid w:val="009720BD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51A2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95F36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38E1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A3166"/>
    <w:rsid w:val="00BA33B5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13B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00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62FC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5B20"/>
    <w:rsid w:val="00D1626E"/>
    <w:rsid w:val="00D207F6"/>
    <w:rsid w:val="00D2103E"/>
    <w:rsid w:val="00D24B20"/>
    <w:rsid w:val="00D257ED"/>
    <w:rsid w:val="00D26374"/>
    <w:rsid w:val="00D31F1F"/>
    <w:rsid w:val="00D337B0"/>
    <w:rsid w:val="00D3385C"/>
    <w:rsid w:val="00D36215"/>
    <w:rsid w:val="00D40C94"/>
    <w:rsid w:val="00D42186"/>
    <w:rsid w:val="00D457B6"/>
    <w:rsid w:val="00D516FF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B67B0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1483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22AC1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516FF"/>
    <w:pPr>
      <w:ind w:firstLineChars="200" w:firstLine="420"/>
    </w:pPr>
  </w:style>
  <w:style w:type="paragraph" w:customStyle="1" w:styleId="p0">
    <w:name w:val="p0"/>
    <w:basedOn w:val="a"/>
    <w:rsid w:val="00481A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F26F4-83A0-4148-88CF-AAFDF41E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182</Words>
  <Characters>1043</Characters>
  <Application>Microsoft Office Word</Application>
  <DocSecurity>0</DocSecurity>
  <Lines>8</Lines>
  <Paragraphs>2</Paragraphs>
  <ScaleCrop>false</ScaleCrop>
  <Company>IE361.COM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118</cp:revision>
  <cp:lastPrinted>2015-04-02T03:05:00Z</cp:lastPrinted>
  <dcterms:created xsi:type="dcterms:W3CDTF">2015-03-26T02:34:00Z</dcterms:created>
  <dcterms:modified xsi:type="dcterms:W3CDTF">2015-04-14T06:27:00Z</dcterms:modified>
</cp:coreProperties>
</file>