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86" w:rsidRPr="005B470E" w:rsidRDefault="00137E86" w:rsidP="00137E86">
      <w:pPr>
        <w:pStyle w:val="2"/>
        <w:ind w:left="0"/>
        <w:jc w:val="left"/>
        <w:rPr>
          <w:rFonts w:ascii="宋体" w:hAnsi="宋体" w:cs="Arial"/>
          <w:b/>
          <w:kern w:val="0"/>
          <w:sz w:val="28"/>
          <w:szCs w:val="28"/>
        </w:rPr>
      </w:pPr>
      <w:r w:rsidRPr="005B470E">
        <w:rPr>
          <w:rFonts w:ascii="Arial" w:hAnsi="Arial" w:cs="Arial" w:hint="eastAsia"/>
          <w:color w:val="333333"/>
          <w:kern w:val="0"/>
          <w:sz w:val="27"/>
          <w:szCs w:val="27"/>
        </w:rPr>
        <w:t>附件</w:t>
      </w:r>
      <w:r w:rsidRPr="009E6495">
        <w:rPr>
          <w:color w:val="333333"/>
          <w:kern w:val="0"/>
          <w:sz w:val="27"/>
          <w:szCs w:val="27"/>
        </w:rPr>
        <w:t>2</w:t>
      </w:r>
      <w:r w:rsidRPr="005B470E">
        <w:rPr>
          <w:rFonts w:ascii="Arial" w:hAnsi="Arial" w:cs="Arial" w:hint="eastAsia"/>
          <w:color w:val="333333"/>
          <w:kern w:val="0"/>
          <w:sz w:val="27"/>
          <w:szCs w:val="27"/>
        </w:rPr>
        <w:t>：</w:t>
      </w:r>
      <w:r>
        <w:rPr>
          <w:rFonts w:ascii="Arial" w:hAnsi="Arial" w:cs="Arial" w:hint="eastAsia"/>
          <w:color w:val="333333"/>
          <w:kern w:val="0"/>
          <w:sz w:val="27"/>
          <w:szCs w:val="27"/>
        </w:rPr>
        <w:t xml:space="preserve">       </w:t>
      </w:r>
      <w:bookmarkStart w:id="0" w:name="_GoBack"/>
      <w:r w:rsidRPr="005B470E">
        <w:rPr>
          <w:rFonts w:ascii="宋体" w:hAnsi="宋体" w:cs="Arial" w:hint="eastAsia"/>
          <w:b/>
          <w:kern w:val="0"/>
          <w:sz w:val="28"/>
          <w:szCs w:val="28"/>
        </w:rPr>
        <w:t>全国计算机等级考试证书体系（</w:t>
      </w:r>
      <w:r w:rsidRPr="005B470E">
        <w:rPr>
          <w:rFonts w:ascii="宋体" w:hAnsi="宋体" w:cs="Arial"/>
          <w:b/>
          <w:kern w:val="0"/>
          <w:sz w:val="28"/>
          <w:szCs w:val="28"/>
        </w:rPr>
        <w:t>2013</w:t>
      </w:r>
      <w:r w:rsidRPr="005B470E">
        <w:rPr>
          <w:rFonts w:ascii="宋体" w:hAnsi="宋体" w:cs="Arial" w:hint="eastAsia"/>
          <w:b/>
          <w:kern w:val="0"/>
          <w:sz w:val="28"/>
          <w:szCs w:val="28"/>
        </w:rPr>
        <w:t>版）</w:t>
      </w:r>
      <w:bookmarkEnd w:id="0"/>
    </w:p>
    <w:tbl>
      <w:tblPr>
        <w:tblW w:w="574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5"/>
        <w:gridCol w:w="1096"/>
        <w:gridCol w:w="2901"/>
        <w:gridCol w:w="4828"/>
      </w:tblGrid>
      <w:tr w:rsidR="00137E86" w:rsidRPr="00D86102" w:rsidTr="0065322A">
        <w:trPr>
          <w:jc w:val="center"/>
        </w:trPr>
        <w:tc>
          <w:tcPr>
            <w:tcW w:w="3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E86" w:rsidRPr="00DD7722" w:rsidRDefault="00137E86" w:rsidP="0065322A">
            <w:pPr>
              <w:widowControl/>
              <w:spacing w:line="360" w:lineRule="exact"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 w:rsidRPr="00DD7722">
              <w:rPr>
                <w:rFonts w:ascii="黑体" w:eastAsia="黑体" w:hAnsi="Arial" w:cs="Arial" w:hint="eastAsia"/>
                <w:kern w:val="0"/>
                <w:sz w:val="24"/>
              </w:rPr>
              <w:t>级别</w:t>
            </w: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E86" w:rsidRPr="00DD7722" w:rsidRDefault="00137E86" w:rsidP="0065322A">
            <w:pPr>
              <w:widowControl/>
              <w:spacing w:line="360" w:lineRule="exact"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 w:rsidRPr="00DD7722">
              <w:rPr>
                <w:rFonts w:ascii="黑体" w:eastAsia="黑体" w:hAnsi="Arial" w:cs="Arial" w:hint="eastAsia"/>
                <w:kern w:val="0"/>
                <w:sz w:val="24"/>
              </w:rPr>
              <w:t>证书种类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7E86" w:rsidRPr="00DD7722" w:rsidRDefault="00137E86" w:rsidP="0065322A">
            <w:pPr>
              <w:widowControl/>
              <w:spacing w:line="360" w:lineRule="exact"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 w:rsidRPr="00DD7722">
              <w:rPr>
                <w:rFonts w:ascii="黑体" w:eastAsia="黑体" w:hAnsi="Arial" w:cs="Arial" w:hint="eastAsia"/>
                <w:kern w:val="0"/>
                <w:sz w:val="24"/>
              </w:rPr>
              <w:t>获证条件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一级</w:t>
            </w: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计算机基础及</w:t>
            </w:r>
            <w:r w:rsidRPr="00DD7722">
              <w:rPr>
                <w:rFonts w:ascii="Arial" w:hAnsi="Arial" w:cs="Arial"/>
                <w:kern w:val="0"/>
                <w:sz w:val="24"/>
              </w:rPr>
              <w:t>WPS Office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应用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14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计算机基础及</w:t>
            </w:r>
            <w:r w:rsidRPr="00DD7722">
              <w:rPr>
                <w:rFonts w:ascii="Arial" w:hAnsi="Arial" w:cs="Arial"/>
                <w:kern w:val="0"/>
                <w:sz w:val="24"/>
              </w:rPr>
              <w:t>MS Office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应用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15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0C29D9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计算机基础及</w:t>
            </w:r>
            <w:r w:rsidRPr="00DD7722">
              <w:rPr>
                <w:rFonts w:ascii="Arial" w:hAnsi="Arial" w:cs="Arial"/>
                <w:kern w:val="0"/>
                <w:sz w:val="24"/>
              </w:rPr>
              <w:t>Photoshop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应用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16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二级</w:t>
            </w:r>
          </w:p>
        </w:tc>
        <w:tc>
          <w:tcPr>
            <w:tcW w:w="5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语言程序设计类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C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语言程序设计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24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VB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语言程序设计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26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Java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语言程序设计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28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C++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语言程序设计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61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Web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程序设计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64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数据库程序设计类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VFP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数据库程序设计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27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Access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数据库程序设计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29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MySQL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数据</w:t>
            </w:r>
            <w:r>
              <w:rPr>
                <w:rFonts w:ascii="Arial" w:hAnsi="Arial" w:cs="Arial" w:hint="eastAsia"/>
                <w:kern w:val="0"/>
                <w:sz w:val="24"/>
              </w:rPr>
              <w:t>库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程序设计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63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办公软件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MS Office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高级应用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65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三级</w:t>
            </w: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网络技术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获得二级语言程序设计类证书，</w:t>
            </w:r>
          </w:p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35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数据库技术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获得二级数据库程序</w:t>
            </w:r>
            <w:proofErr w:type="gramStart"/>
            <w:r w:rsidRPr="00DD7722">
              <w:rPr>
                <w:rFonts w:ascii="Arial" w:hAnsi="Arial" w:cs="Arial" w:hint="eastAsia"/>
                <w:kern w:val="0"/>
                <w:sz w:val="24"/>
              </w:rPr>
              <w:t>设计库类证书</w:t>
            </w:r>
            <w:proofErr w:type="gramEnd"/>
            <w:r w:rsidRPr="00DD7722">
              <w:rPr>
                <w:rFonts w:ascii="Arial" w:hAnsi="Arial" w:cs="Arial" w:hint="eastAsia"/>
                <w:kern w:val="0"/>
                <w:sz w:val="24"/>
              </w:rPr>
              <w:t>，三级科目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36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软件测试技术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获得二级语言程序设计类证书，</w:t>
            </w:r>
          </w:p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37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信息安全技术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获得二级语言程序设计类证书，</w:t>
            </w:r>
          </w:p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38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嵌入式系统开发技术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获得二级语言程序设计类证书，</w:t>
            </w:r>
          </w:p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39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</w:t>
            </w: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网络工程师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35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证书，</w:t>
            </w:r>
          </w:p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41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数据库工程师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36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证书，</w:t>
            </w:r>
          </w:p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42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软件测试工程师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37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证书，</w:t>
            </w:r>
          </w:p>
          <w:p w:rsidR="00137E86" w:rsidRPr="00DD7722" w:rsidRDefault="00137E86" w:rsidP="0065322A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43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信息安全工程师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38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证书，</w:t>
            </w:r>
          </w:p>
          <w:p w:rsidR="00137E86" w:rsidRPr="00DD7722" w:rsidRDefault="00137E86" w:rsidP="0065322A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44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137E86" w:rsidRPr="00D86102" w:rsidTr="0065322A">
        <w:trPr>
          <w:jc w:val="center"/>
        </w:trPr>
        <w:tc>
          <w:tcPr>
            <w:tcW w:w="3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嵌入式系统开发工程师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E86" w:rsidRPr="00DD7722" w:rsidRDefault="00137E86" w:rsidP="0065322A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39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证书，</w:t>
            </w:r>
          </w:p>
          <w:p w:rsidR="00137E86" w:rsidRPr="00DD7722" w:rsidRDefault="00137E86" w:rsidP="0065322A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45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</w:tbl>
    <w:p w:rsidR="006C60AE" w:rsidRPr="00137E86" w:rsidRDefault="006C60AE"/>
    <w:sectPr w:rsidR="006C60AE" w:rsidRPr="0013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86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37E86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14DB5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37E86"/>
    <w:pPr>
      <w:ind w:left="720"/>
    </w:pPr>
    <w:rPr>
      <w:rFonts w:ascii="仿宋_GB2312" w:eastAsia="仿宋_GB2312"/>
      <w:sz w:val="32"/>
    </w:rPr>
  </w:style>
  <w:style w:type="character" w:customStyle="1" w:styleId="2Char">
    <w:name w:val="正文文本缩进 2 Char"/>
    <w:basedOn w:val="a0"/>
    <w:link w:val="2"/>
    <w:rsid w:val="00137E86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37E86"/>
    <w:pPr>
      <w:ind w:left="720"/>
    </w:pPr>
    <w:rPr>
      <w:rFonts w:ascii="仿宋_GB2312" w:eastAsia="仿宋_GB2312"/>
      <w:sz w:val="32"/>
    </w:rPr>
  </w:style>
  <w:style w:type="character" w:customStyle="1" w:styleId="2Char">
    <w:name w:val="正文文本缩进 2 Char"/>
    <w:basedOn w:val="a0"/>
    <w:link w:val="2"/>
    <w:rsid w:val="00137E86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2014-06-03T02:20:00Z</dcterms:created>
  <dcterms:modified xsi:type="dcterms:W3CDTF">2014-06-03T02:20:00Z</dcterms:modified>
</cp:coreProperties>
</file>