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360" w:lineRule="auto"/>
        <w:ind w:firstLine="422" w:firstLineChars="200"/>
        <w:jc w:val="center"/>
        <w:rPr>
          <w:b/>
          <w:szCs w:val="21"/>
        </w:rPr>
      </w:pPr>
      <w:r>
        <w:rPr>
          <w:rFonts w:hint="eastAsia"/>
          <w:b/>
          <w:szCs w:val="21"/>
        </w:rPr>
        <w:t>2016年秋季韩国成均馆大学交换生项目选拔通知</w:t>
      </w:r>
    </w:p>
    <w:p>
      <w:pPr>
        <w:adjustRightInd w:val="0"/>
        <w:snapToGrid w:val="0"/>
        <w:spacing w:line="360" w:lineRule="auto"/>
        <w:ind w:firstLine="480"/>
        <w:rPr>
          <w:szCs w:val="21"/>
        </w:rPr>
      </w:pPr>
      <w:r>
        <w:rPr>
          <w:rFonts w:hint="eastAsia"/>
          <w:szCs w:val="21"/>
        </w:rPr>
        <w:t>我校与韩国成均馆大学是校际友好学校，现据两校签订的学生交换协议将2016年秋季成均馆大学交换生项目选拔事项通知如下，请各相关部门、学院按通知要求支持配合，做好相关选拔工作。</w:t>
      </w:r>
    </w:p>
    <w:p>
      <w:pPr>
        <w:adjustRightInd w:val="0"/>
        <w:snapToGrid w:val="0"/>
        <w:spacing w:line="360" w:lineRule="auto"/>
        <w:ind w:firstLine="480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项目报名截止时间；2016年3月4日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项目时间：</w:t>
      </w:r>
      <w:r>
        <w:rPr>
          <w:rFonts w:hint="eastAsia"/>
          <w:szCs w:val="21"/>
        </w:rPr>
        <w:t>一学期，2016年秋季学期。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项目介绍：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szCs w:val="21"/>
        </w:rPr>
      </w:pPr>
      <w:r>
        <w:rPr>
          <w:szCs w:val="21"/>
        </w:rPr>
        <w:t>成均馆大学，位于</w:t>
      </w:r>
      <w:r>
        <w:fldChar w:fldCharType="begin"/>
      </w:r>
      <w:r>
        <w:instrText xml:space="preserve"> HYPERLINK "http://baike.baidu.com/subview/3299/5268390.htm" \t "_blank" </w:instrText>
      </w:r>
      <w:r>
        <w:fldChar w:fldCharType="separate"/>
      </w:r>
      <w:r>
        <w:rPr>
          <w:szCs w:val="21"/>
        </w:rPr>
        <w:t>韩国</w:t>
      </w:r>
      <w:r>
        <w:rPr>
          <w:szCs w:val="21"/>
        </w:rPr>
        <w:fldChar w:fldCharType="end"/>
      </w:r>
      <w:r>
        <w:fldChar w:fldCharType="begin"/>
      </w:r>
      <w:r>
        <w:instrText xml:space="preserve"> HYPERLINK "http://baike.baidu.com/subview/9554/7215898.htm" \t "_blank" </w:instrText>
      </w:r>
      <w:r>
        <w:fldChar w:fldCharType="separate"/>
      </w:r>
      <w:r>
        <w:rPr>
          <w:szCs w:val="21"/>
        </w:rPr>
        <w:t>首都</w:t>
      </w:r>
      <w:r>
        <w:rPr>
          <w:szCs w:val="21"/>
        </w:rPr>
        <w:fldChar w:fldCharType="end"/>
      </w:r>
      <w:r>
        <w:fldChar w:fldCharType="begin"/>
      </w:r>
      <w:r>
        <w:instrText xml:space="preserve"> HYPERLINK "http://baike.baidu.com/subview/4005/9376484.htm" \t "_blank" </w:instrText>
      </w:r>
      <w:r>
        <w:fldChar w:fldCharType="separate"/>
      </w:r>
      <w:r>
        <w:rPr>
          <w:szCs w:val="21"/>
        </w:rPr>
        <w:t>首尔</w:t>
      </w:r>
      <w:r>
        <w:rPr>
          <w:szCs w:val="21"/>
        </w:rPr>
        <w:fldChar w:fldCharType="end"/>
      </w:r>
      <w:r>
        <w:rPr>
          <w:szCs w:val="21"/>
        </w:rPr>
        <w:t>，作为连接韩国古代王朝</w:t>
      </w:r>
      <w:r>
        <w:fldChar w:fldCharType="begin"/>
      </w:r>
      <w:r>
        <w:instrText xml:space="preserve"> HYPERLINK "http://baike.baidu.com/subview/46401/5062670.htm" \t "_blank" </w:instrText>
      </w:r>
      <w:r>
        <w:fldChar w:fldCharType="separate"/>
      </w:r>
      <w:r>
        <w:rPr>
          <w:szCs w:val="21"/>
        </w:rPr>
        <w:t>高丽</w:t>
      </w:r>
      <w:r>
        <w:rPr>
          <w:szCs w:val="21"/>
        </w:rPr>
        <w:fldChar w:fldCharType="end"/>
      </w:r>
      <w:r>
        <w:rPr>
          <w:szCs w:val="21"/>
        </w:rPr>
        <w:t>时期的大学，统一新罗时期的国学、高丽时期的国子监、成均馆是韩国大学教育的发源地，也是最初的国家教育机关。学校现有21个学部，1027余名教授，22000余名学生。600年华丽的历史上，成均馆大学又在创建新的历史，从国内大学到世界大学，再转变成为未来型大学的成均馆大学，始终如一保持和继承民族事业，是真正的民族大学。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szCs w:val="21"/>
        </w:rPr>
      </w:pPr>
      <w:r>
        <w:rPr>
          <w:szCs w:val="21"/>
        </w:rPr>
        <w:t>学校特色：历史悠久的名校，有着600多年的建校历史韩国名校，全韩排名第四世界超一流企业—三星集团做学校财团， 财政实力雄厚</w:t>
      </w:r>
      <w:r>
        <w:rPr>
          <w:rFonts w:hint="eastAsia"/>
          <w:szCs w:val="21"/>
        </w:rPr>
        <w:t>。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szCs w:val="21"/>
        </w:rPr>
      </w:pPr>
      <w:r>
        <w:rPr>
          <w:szCs w:val="21"/>
        </w:rPr>
        <w:t>韩国成均馆大学是一所拥有六百多年辉煌历史的知名学府。作为韩国最具影响力的大学之一，成大在韩国社会发展的各个方面都作出了重要贡献。从韩国语的创立，到儒家思想的传播，成大以其特有的方式诠释着韩国的现代社会哲学。“成” — 成人才之未就，“均” — 均风俗之不齐。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szCs w:val="21"/>
        </w:rPr>
      </w:pPr>
      <w:r>
        <w:rPr>
          <w:rFonts w:hint="eastAsia"/>
          <w:szCs w:val="21"/>
        </w:rPr>
        <w:t>我校与成均馆大学举办互派交换生项目，</w:t>
      </w:r>
      <w:r>
        <w:rPr>
          <w:rFonts w:hint="eastAsia" w:ascii="Calibri" w:hAnsi="Calibri" w:eastAsia="宋体" w:cs="Times New Roman"/>
          <w:szCs w:val="21"/>
        </w:rPr>
        <w:t>期间所获学分返校后由所在学院进行认定并转换</w:t>
      </w:r>
      <w:r>
        <w:rPr>
          <w:rFonts w:hint="eastAsia"/>
          <w:szCs w:val="21"/>
        </w:rPr>
        <w:t>。交换生如成功申请成均馆大学暑期项目享受免学费政策。交换期间可享受免学费选修韩语课程。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名额分配：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2016年秋季交换项目共选拔4名，其中</w:t>
      </w:r>
      <w:r>
        <w:rPr>
          <w:rFonts w:hint="eastAsia"/>
          <w:b/>
          <w:szCs w:val="21"/>
        </w:rPr>
        <w:t>人文学院2名，人居学院2名</w:t>
      </w:r>
      <w:r>
        <w:rPr>
          <w:rFonts w:hint="eastAsia"/>
          <w:szCs w:val="21"/>
        </w:rPr>
        <w:t>。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报名要求：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品学兼优，有赴韩交换意向的我校在读大二本科生（人居建筑系大三本科生），GPA2.7（2.7/4.3）以上或平均分77分以上。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优秀的英语综合能力，需至少提供英语四级成绩，有雅思托福成绩者优先。</w:t>
      </w:r>
    </w:p>
    <w:p>
      <w:pPr>
        <w:pStyle w:val="9"/>
        <w:adjustRightInd w:val="0"/>
        <w:snapToGrid w:val="0"/>
        <w:spacing w:line="360" w:lineRule="auto"/>
        <w:ind w:left="360"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注：满足以上所列所有要求者方可报名。</w:t>
      </w:r>
      <w:bookmarkStart w:id="0" w:name="OLE_LINK1"/>
      <w:bookmarkStart w:id="1" w:name="OLE_LINK2"/>
      <w:r>
        <w:rPr>
          <w:rFonts w:hint="eastAsia" w:asciiTheme="minorEastAsia" w:hAnsiTheme="minorEastAsia"/>
          <w:szCs w:val="21"/>
        </w:rPr>
        <w:t>有不及格成绩、违纪受过处分者不予报名。</w:t>
      </w:r>
      <w:bookmarkEnd w:id="0"/>
      <w:bookmarkEnd w:id="1"/>
    </w:p>
    <w:p>
      <w:pPr>
        <w:pStyle w:val="9"/>
        <w:adjustRightInd w:val="0"/>
        <w:snapToGrid w:val="0"/>
        <w:spacing w:line="360" w:lineRule="auto"/>
        <w:ind w:left="360" w:firstLine="0" w:firstLineChars="0"/>
        <w:rPr>
          <w:szCs w:val="21"/>
        </w:rPr>
      </w:pPr>
      <w:r>
        <w:rPr>
          <w:rFonts w:hint="eastAsia"/>
          <w:szCs w:val="21"/>
        </w:rPr>
        <w:t>其他学院专业同学（非医学、经济类）如有意报名请本人到国际处（科学馆111）当面咨询，如第一轮选拔结束有名额空缺可进入补选程序。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选拔流程及时间节点：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szCs w:val="21"/>
        </w:rPr>
      </w:pPr>
      <w:r>
        <w:rPr>
          <w:rFonts w:hint="eastAsia"/>
          <w:color w:val="FF0000"/>
          <w:szCs w:val="21"/>
        </w:rPr>
        <w:t>2016年3月11日前</w:t>
      </w:r>
      <w:r>
        <w:rPr>
          <w:rFonts w:hint="eastAsia"/>
          <w:szCs w:val="21"/>
        </w:rPr>
        <w:t>各相关学院按要求完成初选推荐，并将初选结果在学院范围内予以公示。</w:t>
      </w:r>
    </w:p>
    <w:p>
      <w:pPr>
        <w:pStyle w:val="9"/>
        <w:adjustRightInd w:val="0"/>
        <w:snapToGrid w:val="0"/>
        <w:spacing w:line="360" w:lineRule="auto"/>
        <w:ind w:left="360" w:firstLine="0" w:firstLineChars="0"/>
        <w:rPr>
          <w:szCs w:val="21"/>
        </w:rPr>
      </w:pPr>
      <w:r>
        <w:rPr>
          <w:rFonts w:hint="eastAsia" w:ascii="Calibri" w:hAnsi="Calibri" w:eastAsia="宋体" w:cs="Times New Roman"/>
          <w:szCs w:val="21"/>
        </w:rPr>
        <w:t>注：符合报名条件且有意参加项目者，在学生处主页下载填写《本科生国（境）外交流项目报名表》，持报名表到所在学院教务老师处报名。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szCs w:val="21"/>
        </w:rPr>
      </w:pPr>
      <w:r>
        <w:rPr>
          <w:rFonts w:hint="eastAsia"/>
          <w:color w:val="FF0000"/>
          <w:szCs w:val="21"/>
        </w:rPr>
        <w:t>2016年3月15日前</w:t>
      </w:r>
      <w:r>
        <w:rPr>
          <w:rFonts w:hint="eastAsia"/>
          <w:szCs w:val="21"/>
        </w:rPr>
        <w:t>各相关学院将公示后无异意的学生报名信息</w:t>
      </w:r>
      <w:bookmarkStart w:id="2" w:name="_GoBack"/>
      <w:r>
        <w:rPr>
          <w:rFonts w:hint="eastAsia"/>
          <w:szCs w:val="21"/>
          <w:lang w:eastAsia="zh-CN"/>
        </w:rPr>
        <w:t>（格式见附件）</w:t>
      </w:r>
      <w:bookmarkEnd w:id="2"/>
      <w:r>
        <w:rPr>
          <w:rFonts w:hint="eastAsia"/>
          <w:szCs w:val="21"/>
        </w:rPr>
        <w:t>报送教务处审核。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szCs w:val="21"/>
        </w:rPr>
      </w:pPr>
      <w:r>
        <w:rPr>
          <w:rFonts w:hint="eastAsia"/>
          <w:color w:val="FF0000"/>
          <w:szCs w:val="21"/>
        </w:rPr>
        <w:t>2016年3月16日前</w:t>
      </w:r>
      <w:r>
        <w:rPr>
          <w:rFonts w:hint="eastAsia"/>
          <w:szCs w:val="21"/>
        </w:rPr>
        <w:t>教务处将审核后将推荐学生报名信息报送国际处。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szCs w:val="21"/>
        </w:rPr>
      </w:pPr>
      <w:r>
        <w:rPr>
          <w:rFonts w:hint="eastAsia"/>
          <w:color w:val="FF0000"/>
          <w:szCs w:val="21"/>
        </w:rPr>
        <w:t>2016年3月17日前</w:t>
      </w:r>
      <w:r>
        <w:rPr>
          <w:rFonts w:hint="eastAsia"/>
          <w:szCs w:val="21"/>
        </w:rPr>
        <w:t>国际处终审确定最终推荐人选，进行申请指导。</w:t>
      </w:r>
    </w:p>
    <w:p>
      <w:pPr>
        <w:pStyle w:val="9"/>
        <w:adjustRightInd w:val="0"/>
        <w:snapToGrid w:val="0"/>
        <w:spacing w:line="360" w:lineRule="auto"/>
        <w:ind w:left="360" w:firstLine="0" w:firstLineChars="0"/>
        <w:rPr>
          <w:szCs w:val="21"/>
        </w:rPr>
      </w:pPr>
      <w:r>
        <w:rPr>
          <w:rFonts w:hint="eastAsia"/>
          <w:szCs w:val="21"/>
        </w:rPr>
        <w:t>注：请以附件格式按要求报送学生报名信息。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费用情况：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免学费、注册费、住宿费。生活费、往返旅费、保险等费用个人承担。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项目咨询：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left="357" w:firstLineChars="0"/>
        <w:rPr>
          <w:szCs w:val="21"/>
        </w:rPr>
      </w:pPr>
      <w:r>
        <w:rPr>
          <w:rFonts w:hint="eastAsia"/>
          <w:szCs w:val="21"/>
        </w:rPr>
        <w:t>项目报名：各相关学院教务员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left="357" w:firstLineChars="0"/>
        <w:rPr>
          <w:szCs w:val="21"/>
        </w:rPr>
      </w:pPr>
      <w:r>
        <w:rPr>
          <w:rFonts w:hint="eastAsia"/>
          <w:szCs w:val="21"/>
        </w:rPr>
        <w:t>学分转化：各相关学院、教务处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left="357" w:firstLineChars="0"/>
        <w:rPr>
          <w:szCs w:val="21"/>
        </w:rPr>
      </w:pPr>
      <w:r>
        <w:rPr>
          <w:rFonts w:hint="eastAsia"/>
          <w:szCs w:val="21"/>
        </w:rPr>
        <w:t>项目内容：</w:t>
      </w:r>
      <w:r>
        <w:rPr>
          <w:rFonts w:ascii="Arial" w:cs="Arial" w:hAnsiTheme="minorEastAsia"/>
          <w:color w:val="2A2A2A"/>
          <w:kern w:val="0"/>
          <w:szCs w:val="21"/>
        </w:rPr>
        <w:t>国际处</w:t>
      </w:r>
      <w:r>
        <w:rPr>
          <w:rFonts w:ascii="Arial" w:hAnsi="Arial" w:cs="Arial"/>
          <w:color w:val="2A2A2A"/>
          <w:kern w:val="0"/>
          <w:szCs w:val="21"/>
        </w:rPr>
        <w:t xml:space="preserve"> </w:t>
      </w:r>
      <w:r>
        <w:rPr>
          <w:rFonts w:ascii="Arial" w:cs="Arial" w:hAnsiTheme="minorEastAsia"/>
          <w:color w:val="2A2A2A"/>
          <w:kern w:val="0"/>
          <w:szCs w:val="21"/>
        </w:rPr>
        <w:t>杨老师</w:t>
      </w:r>
    </w:p>
    <w:p>
      <w:pPr>
        <w:pStyle w:val="9"/>
        <w:adjustRightInd w:val="0"/>
        <w:snapToGrid w:val="0"/>
        <w:spacing w:line="360" w:lineRule="auto"/>
        <w:ind w:left="357" w:firstLine="0" w:firstLineChars="0"/>
        <w:rPr>
          <w:szCs w:val="21"/>
        </w:rPr>
      </w:pPr>
      <w:r>
        <w:rPr>
          <w:rFonts w:hint="eastAsia" w:ascii="Arial" w:cs="Arial" w:hAnsiTheme="minorEastAsia"/>
          <w:color w:val="2A2A2A"/>
          <w:kern w:val="0"/>
          <w:szCs w:val="21"/>
        </w:rPr>
        <w:t>办公</w:t>
      </w:r>
      <w:r>
        <w:rPr>
          <w:rFonts w:ascii="Arial" w:cs="Arial" w:hAnsiTheme="minorEastAsia"/>
          <w:color w:val="2A2A2A"/>
          <w:kern w:val="0"/>
          <w:szCs w:val="21"/>
        </w:rPr>
        <w:t>地点：科学馆</w:t>
      </w:r>
      <w:r>
        <w:rPr>
          <w:rFonts w:ascii="Arial" w:hAnsi="Arial" w:cs="Arial"/>
          <w:color w:val="2A2A2A"/>
          <w:kern w:val="0"/>
          <w:szCs w:val="21"/>
        </w:rPr>
        <w:t>111</w:t>
      </w:r>
      <w:r>
        <w:rPr>
          <w:rFonts w:ascii="Arial" w:cs="Arial" w:hAnsiTheme="minorEastAsia"/>
          <w:color w:val="2A2A2A"/>
          <w:kern w:val="0"/>
          <w:szCs w:val="21"/>
        </w:rPr>
        <w:t>室</w:t>
      </w:r>
      <w:r>
        <w:rPr>
          <w:rFonts w:hint="eastAsia" w:ascii="Arial" w:cs="Arial" w:hAnsiTheme="minorEastAsia"/>
          <w:color w:val="2A2A2A"/>
          <w:kern w:val="0"/>
          <w:szCs w:val="21"/>
        </w:rPr>
        <w:t xml:space="preserve">  联系电话：029-82668236</w:t>
      </w:r>
    </w:p>
    <w:p>
      <w:pPr>
        <w:pStyle w:val="9"/>
        <w:adjustRightInd w:val="0"/>
        <w:snapToGrid w:val="0"/>
        <w:spacing w:line="360" w:lineRule="auto"/>
        <w:ind w:left="357" w:firstLine="0" w:firstLineChars="0"/>
        <w:rPr>
          <w:szCs w:val="21"/>
        </w:rPr>
      </w:pPr>
      <w:r>
        <w:rPr>
          <w:rFonts w:ascii="Arial" w:hAnsi="Arial" w:cs="Arial"/>
          <w:color w:val="2A2A2A"/>
          <w:kern w:val="0"/>
          <w:szCs w:val="21"/>
        </w:rPr>
        <w:t>E-mail: youngning@mail.xjtu.edu.cn</w:t>
      </w:r>
    </w:p>
    <w:p>
      <w:pPr>
        <w:pStyle w:val="9"/>
        <w:adjustRightInd w:val="0"/>
        <w:snapToGrid w:val="0"/>
        <w:spacing w:line="360" w:lineRule="auto"/>
        <w:ind w:left="357" w:firstLine="0" w:firstLineChars="0"/>
        <w:rPr>
          <w:rFonts w:ascii="Arial" w:cs="Arial" w:hAnsiTheme="minorEastAsia"/>
          <w:color w:val="2A2A2A"/>
          <w:kern w:val="0"/>
          <w:szCs w:val="21"/>
        </w:rPr>
      </w:pPr>
      <w:r>
        <w:rPr>
          <w:rFonts w:ascii="Arial" w:cs="Arial" w:hAnsiTheme="minorEastAsia"/>
          <w:color w:val="2A2A2A"/>
          <w:kern w:val="0"/>
          <w:szCs w:val="21"/>
        </w:rPr>
        <w:t>咨询时间：周一至周五</w:t>
      </w:r>
      <w:r>
        <w:rPr>
          <w:rFonts w:ascii="Arial" w:hAnsi="Arial" w:cs="Arial"/>
          <w:color w:val="2A2A2A"/>
          <w:kern w:val="0"/>
          <w:szCs w:val="21"/>
        </w:rPr>
        <w:t>8:00-12:00</w:t>
      </w:r>
      <w:r>
        <w:rPr>
          <w:rFonts w:ascii="Arial" w:cs="Arial" w:hAnsiTheme="minorEastAsia"/>
          <w:color w:val="2A2A2A"/>
          <w:kern w:val="0"/>
          <w:szCs w:val="21"/>
        </w:rPr>
        <w:t>，</w:t>
      </w:r>
      <w:r>
        <w:rPr>
          <w:rFonts w:ascii="Arial" w:hAnsi="Arial" w:cs="Arial"/>
          <w:color w:val="2A2A2A"/>
          <w:kern w:val="0"/>
          <w:szCs w:val="21"/>
        </w:rPr>
        <w:t>14:00-18:00</w:t>
      </w:r>
      <w:r>
        <w:rPr>
          <w:rFonts w:ascii="Arial" w:cs="Arial" w:hAnsiTheme="minorEastAsia"/>
          <w:color w:val="2A2A2A"/>
          <w:kern w:val="0"/>
          <w:szCs w:val="21"/>
        </w:rPr>
        <w:t>（冬令时）、</w:t>
      </w:r>
      <w:r>
        <w:rPr>
          <w:rFonts w:ascii="Arial" w:hAnsi="Arial" w:cs="Arial"/>
          <w:color w:val="2A2A2A"/>
          <w:kern w:val="0"/>
          <w:szCs w:val="21"/>
        </w:rPr>
        <w:t>14:30-18:30</w:t>
      </w:r>
      <w:r>
        <w:rPr>
          <w:rFonts w:ascii="Arial" w:cs="Arial" w:hAnsiTheme="minorEastAsia"/>
          <w:color w:val="2A2A2A"/>
          <w:kern w:val="0"/>
          <w:szCs w:val="21"/>
        </w:rPr>
        <w:t>（夏令时）</w:t>
      </w:r>
      <w:r>
        <w:rPr>
          <w:rFonts w:hint="eastAsia" w:ascii="Arial" w:cs="Arial" w:hAnsiTheme="minorEastAsia"/>
          <w:color w:val="2A2A2A"/>
          <w:kern w:val="0"/>
          <w:szCs w:val="21"/>
        </w:rPr>
        <w:t>，</w:t>
      </w:r>
      <w:r>
        <w:rPr>
          <w:rFonts w:ascii="Arial" w:cs="Arial" w:hAnsiTheme="minorEastAsia"/>
          <w:color w:val="2A2A2A"/>
          <w:kern w:val="0"/>
          <w:szCs w:val="21"/>
        </w:rPr>
        <w:t>双休、法定节假日除外。非工作时间请邮件咨询。</w:t>
      </w:r>
    </w:p>
    <w:p>
      <w:pPr>
        <w:pStyle w:val="9"/>
        <w:adjustRightInd w:val="0"/>
        <w:snapToGrid w:val="0"/>
        <w:spacing w:line="360" w:lineRule="auto"/>
        <w:ind w:left="357" w:firstLine="0" w:firstLineChars="0"/>
        <w:rPr>
          <w:szCs w:val="21"/>
        </w:rPr>
      </w:pPr>
      <w:r>
        <w:rPr>
          <w:rFonts w:hint="eastAsia"/>
          <w:szCs w:val="21"/>
        </w:rPr>
        <w:t>注：请报名者根据项目内容选择对应的咨询。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温馨提示：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360" w:lineRule="auto"/>
        <w:rPr>
          <w:rFonts w:ascii="Arial" w:hAnsi="宋体" w:eastAsia="宋体" w:cs="Arial"/>
          <w:kern w:val="0"/>
          <w:szCs w:val="21"/>
        </w:rPr>
      </w:pPr>
      <w:r>
        <w:rPr>
          <w:rFonts w:ascii="Arial" w:hAnsi="宋体" w:eastAsia="宋体" w:cs="Arial"/>
          <w:kern w:val="0"/>
          <w:szCs w:val="21"/>
        </w:rPr>
        <w:t>项目申请流程较为紧凑，</w:t>
      </w:r>
      <w:r>
        <w:rPr>
          <w:rFonts w:hint="eastAsia" w:ascii="Arial" w:hAnsi="宋体" w:eastAsia="宋体" w:cs="Arial"/>
          <w:kern w:val="0"/>
          <w:szCs w:val="21"/>
        </w:rPr>
        <w:t>请有意申请者尽快备好以下材料以确保顺利参加项目：1</w:t>
      </w:r>
      <w:r>
        <w:rPr>
          <w:rFonts w:ascii="Arial" w:hAnsi="宋体" w:eastAsia="宋体" w:cs="Arial"/>
          <w:kern w:val="0"/>
          <w:szCs w:val="21"/>
        </w:rPr>
        <w:t>）有效护照、</w:t>
      </w:r>
      <w:r>
        <w:rPr>
          <w:rFonts w:hint="eastAsia" w:ascii="Arial" w:hAnsi="Arial" w:eastAsia="宋体" w:cs="Arial"/>
          <w:kern w:val="0"/>
          <w:szCs w:val="21"/>
        </w:rPr>
        <w:t>2</w:t>
      </w:r>
      <w:r>
        <w:rPr>
          <w:rFonts w:ascii="Arial" w:hAnsi="宋体" w:cs="Arial"/>
          <w:kern w:val="0"/>
          <w:szCs w:val="21"/>
        </w:rPr>
        <w:t>）</w:t>
      </w:r>
      <w:r>
        <w:rPr>
          <w:rFonts w:hint="eastAsia" w:ascii="Arial" w:hAnsi="宋体" w:cs="Arial"/>
          <w:kern w:val="0"/>
          <w:szCs w:val="21"/>
        </w:rPr>
        <w:t>相关</w:t>
      </w:r>
      <w:r>
        <w:rPr>
          <w:rFonts w:ascii="Arial" w:hAnsi="宋体" w:cs="Arial"/>
          <w:kern w:val="0"/>
          <w:szCs w:val="21"/>
        </w:rPr>
        <w:t>语言能力证书或</w:t>
      </w:r>
      <w:r>
        <w:rPr>
          <w:rFonts w:ascii="Arial" w:hAnsi="宋体" w:eastAsia="宋体" w:cs="Arial"/>
          <w:kern w:val="0"/>
          <w:szCs w:val="21"/>
        </w:rPr>
        <w:t>官方证明、</w:t>
      </w:r>
      <w:r>
        <w:rPr>
          <w:rFonts w:hint="eastAsia" w:ascii="Arial" w:hAnsi="Arial" w:eastAsia="宋体" w:cs="Arial"/>
          <w:kern w:val="0"/>
          <w:szCs w:val="21"/>
        </w:rPr>
        <w:t>3</w:t>
      </w:r>
      <w:r>
        <w:rPr>
          <w:rFonts w:ascii="Arial" w:hAnsi="宋体" w:eastAsia="宋体" w:cs="Arial"/>
          <w:kern w:val="0"/>
          <w:szCs w:val="21"/>
        </w:rPr>
        <w:t>）</w:t>
      </w:r>
      <w:r>
        <w:rPr>
          <w:rFonts w:hint="eastAsia" w:ascii="Arial" w:hAnsi="宋体" w:eastAsia="宋体" w:cs="Arial"/>
          <w:kern w:val="0"/>
          <w:szCs w:val="21"/>
        </w:rPr>
        <w:t>中英</w:t>
      </w:r>
      <w:r>
        <w:rPr>
          <w:rFonts w:ascii="Arial" w:hAnsi="宋体" w:eastAsia="宋体" w:cs="Arial"/>
          <w:kern w:val="0"/>
          <w:szCs w:val="21"/>
        </w:rPr>
        <w:t>成绩单</w:t>
      </w:r>
      <w:r>
        <w:rPr>
          <w:rFonts w:hint="eastAsia" w:ascii="Arial" w:hAnsi="宋体" w:eastAsia="宋体" w:cs="Arial"/>
          <w:kern w:val="0"/>
          <w:szCs w:val="21"/>
        </w:rPr>
        <w:t>、在读证明</w:t>
      </w:r>
      <w:r>
        <w:rPr>
          <w:rFonts w:ascii="Arial" w:hAnsi="宋体" w:eastAsia="宋体" w:cs="Arial"/>
          <w:kern w:val="0"/>
          <w:szCs w:val="21"/>
        </w:rPr>
        <w:t>等。</w:t>
      </w:r>
      <w:r>
        <w:rPr>
          <w:rFonts w:hint="eastAsia" w:ascii="Arial" w:hAnsi="宋体" w:eastAsia="宋体" w:cs="Arial"/>
          <w:kern w:val="0"/>
          <w:szCs w:val="21"/>
        </w:rPr>
        <w:t>以上材料为3月30日前必须提交的部分材料，请务必提前备好确保顺利申请。</w:t>
      </w:r>
    </w:p>
    <w:p>
      <w:pPr>
        <w:widowControl/>
        <w:numPr>
          <w:ilvl w:val="0"/>
          <w:numId w:val="4"/>
        </w:numPr>
        <w:adjustRightInd w:val="0"/>
        <w:snapToGrid w:val="0"/>
        <w:spacing w:line="360" w:lineRule="auto"/>
        <w:rPr>
          <w:rFonts w:ascii="Arial" w:hAnsi="宋体" w:eastAsia="宋体" w:cs="Arial"/>
          <w:kern w:val="0"/>
          <w:szCs w:val="21"/>
        </w:rPr>
      </w:pPr>
      <w:r>
        <w:rPr>
          <w:rFonts w:hint="eastAsia" w:ascii="Arial" w:hAnsi="宋体" w:eastAsia="宋体" w:cs="Arial"/>
          <w:kern w:val="0"/>
          <w:szCs w:val="21"/>
        </w:rPr>
        <w:t>入选学生离校前务必参照《本科生赴国境外交流学习管理办法》（教务处主页“规章制度”栏查看），办理出访审批、休学、离校及修读计划制定等手续。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</w:t>
      </w:r>
      <w:r>
        <w:rPr>
          <w:rFonts w:hint="eastAsia"/>
          <w:szCs w:val="21"/>
          <w:lang w:eastAsia="zh-CN"/>
        </w:rPr>
        <w:t>教务</w:t>
      </w:r>
      <w:r>
        <w:rPr>
          <w:rFonts w:hint="eastAsia"/>
          <w:szCs w:val="21"/>
        </w:rPr>
        <w:t>处</w:t>
      </w:r>
    </w:p>
    <w:p>
      <w:pPr>
        <w:adjustRightInd w:val="0"/>
        <w:snapToGrid w:val="0"/>
        <w:spacing w:line="360" w:lineRule="auto"/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2016年2月23日</w:t>
      </w:r>
    </w:p>
    <w:p>
      <w:pPr>
        <w:adjustRightInd w:val="0"/>
        <w:snapToGrid w:val="0"/>
        <w:spacing w:line="360" w:lineRule="auto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9129038">
    <w:nsid w:val="565FF44E"/>
    <w:multiLevelType w:val="singleLevel"/>
    <w:tmpl w:val="565FF44E"/>
    <w:lvl w:ilvl="0" w:tentative="1">
      <w:start w:val="1"/>
      <w:numFmt w:val="chineseCounting"/>
      <w:suff w:val="nothing"/>
      <w:lvlText w:val="%1、"/>
      <w:lvlJc w:val="left"/>
    </w:lvl>
  </w:abstractNum>
  <w:abstractNum w:abstractNumId="1514688061">
    <w:nsid w:val="5A484E3D"/>
    <w:multiLevelType w:val="multilevel"/>
    <w:tmpl w:val="5A484E3D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95695888">
    <w:nsid w:val="70FE0610"/>
    <w:multiLevelType w:val="multilevel"/>
    <w:tmpl w:val="70FE0610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7016167">
    <w:nsid w:val="21336467"/>
    <w:multiLevelType w:val="multilevel"/>
    <w:tmpl w:val="21336467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57016167"/>
  </w:num>
  <w:num w:numId="2">
    <w:abstractNumId w:val="1895695888"/>
  </w:num>
  <w:num w:numId="3">
    <w:abstractNumId w:val="1514688061"/>
  </w:num>
  <w:num w:numId="4">
    <w:abstractNumId w:val="14491290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5CA"/>
    <w:rsid w:val="00000A25"/>
    <w:rsid w:val="0001513F"/>
    <w:rsid w:val="000552BE"/>
    <w:rsid w:val="00070D7A"/>
    <w:rsid w:val="00071852"/>
    <w:rsid w:val="000853F6"/>
    <w:rsid w:val="00092509"/>
    <w:rsid w:val="000F1AB0"/>
    <w:rsid w:val="000F43C8"/>
    <w:rsid w:val="00135017"/>
    <w:rsid w:val="00160558"/>
    <w:rsid w:val="0016416B"/>
    <w:rsid w:val="001A21E1"/>
    <w:rsid w:val="001A5754"/>
    <w:rsid w:val="001A741A"/>
    <w:rsid w:val="001A7ABF"/>
    <w:rsid w:val="001E3386"/>
    <w:rsid w:val="00234E8D"/>
    <w:rsid w:val="0027402B"/>
    <w:rsid w:val="002C39E4"/>
    <w:rsid w:val="002E3A29"/>
    <w:rsid w:val="002E63C3"/>
    <w:rsid w:val="0034303F"/>
    <w:rsid w:val="003451CA"/>
    <w:rsid w:val="00367F08"/>
    <w:rsid w:val="00376A6F"/>
    <w:rsid w:val="003770F1"/>
    <w:rsid w:val="0037788E"/>
    <w:rsid w:val="00393C52"/>
    <w:rsid w:val="00394946"/>
    <w:rsid w:val="0046336D"/>
    <w:rsid w:val="0047247D"/>
    <w:rsid w:val="0048553A"/>
    <w:rsid w:val="004F4C7F"/>
    <w:rsid w:val="00527096"/>
    <w:rsid w:val="00545B5A"/>
    <w:rsid w:val="00553A05"/>
    <w:rsid w:val="00582012"/>
    <w:rsid w:val="005B6BA4"/>
    <w:rsid w:val="00601A30"/>
    <w:rsid w:val="0060246B"/>
    <w:rsid w:val="00652E43"/>
    <w:rsid w:val="006627CC"/>
    <w:rsid w:val="00675E3E"/>
    <w:rsid w:val="00692F5A"/>
    <w:rsid w:val="00693DC5"/>
    <w:rsid w:val="00695B91"/>
    <w:rsid w:val="006B44D9"/>
    <w:rsid w:val="006D103A"/>
    <w:rsid w:val="007A55A1"/>
    <w:rsid w:val="007A591C"/>
    <w:rsid w:val="00850B16"/>
    <w:rsid w:val="00851719"/>
    <w:rsid w:val="008B030A"/>
    <w:rsid w:val="008F3828"/>
    <w:rsid w:val="008F46C5"/>
    <w:rsid w:val="0091720B"/>
    <w:rsid w:val="00926168"/>
    <w:rsid w:val="009327DC"/>
    <w:rsid w:val="00961BF1"/>
    <w:rsid w:val="00987C6D"/>
    <w:rsid w:val="009C5696"/>
    <w:rsid w:val="00A075D8"/>
    <w:rsid w:val="00A3428F"/>
    <w:rsid w:val="00A51709"/>
    <w:rsid w:val="00AC2D46"/>
    <w:rsid w:val="00AF58AA"/>
    <w:rsid w:val="00B253AD"/>
    <w:rsid w:val="00B2596C"/>
    <w:rsid w:val="00B53F83"/>
    <w:rsid w:val="00BB29E5"/>
    <w:rsid w:val="00BC66B0"/>
    <w:rsid w:val="00C26FD0"/>
    <w:rsid w:val="00C311DA"/>
    <w:rsid w:val="00C3371B"/>
    <w:rsid w:val="00C7584A"/>
    <w:rsid w:val="00C93A34"/>
    <w:rsid w:val="00CE690F"/>
    <w:rsid w:val="00D14CED"/>
    <w:rsid w:val="00D80267"/>
    <w:rsid w:val="00DA6053"/>
    <w:rsid w:val="00DC5CF0"/>
    <w:rsid w:val="00DF62DE"/>
    <w:rsid w:val="00DF7602"/>
    <w:rsid w:val="00E009B4"/>
    <w:rsid w:val="00E221A7"/>
    <w:rsid w:val="00E23A8C"/>
    <w:rsid w:val="00E265CA"/>
    <w:rsid w:val="00E93A71"/>
    <w:rsid w:val="00F3475E"/>
    <w:rsid w:val="00F57353"/>
    <w:rsid w:val="00F574CE"/>
    <w:rsid w:val="00F63F17"/>
    <w:rsid w:val="00FD2E16"/>
    <w:rsid w:val="14096F22"/>
    <w:rsid w:val="32372D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description6"/>
    <w:basedOn w:val="5"/>
    <w:uiPriority w:val="0"/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1630</Characters>
  <Lines>13</Lines>
  <Paragraphs>3</Paragraphs>
  <ScaleCrop>false</ScaleCrop>
  <LinksUpToDate>false</LinksUpToDate>
  <CharactersWithSpaces>1912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2015-03-07T08:12:00Z</dcterms:created>
  <dc:creator>admin</dc:creator>
  <cp:lastModifiedBy>Administrator</cp:lastModifiedBy>
  <dcterms:modified xsi:type="dcterms:W3CDTF">2016-02-24T03:05:17Z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